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A2208" w14:textId="27181A4F" w:rsidR="00387C46" w:rsidRPr="00EB3C1C" w:rsidRDefault="00387C46" w:rsidP="00C36BBA">
      <w:pPr>
        <w:rPr>
          <w:lang w:val="et-EE"/>
        </w:rPr>
      </w:pPr>
    </w:p>
    <w:p w14:paraId="1A8C1310" w14:textId="3F89F34A" w:rsidR="00331F96" w:rsidRPr="00EB3C1C" w:rsidRDefault="00331F96" w:rsidP="00C36BBA">
      <w:pPr>
        <w:pStyle w:val="NoSpacing"/>
        <w:rPr>
          <w:b/>
          <w:lang w:val="et-EE"/>
        </w:rPr>
      </w:pPr>
      <w:r w:rsidRPr="00EB3C1C">
        <w:rPr>
          <w:b/>
          <w:lang w:val="et-EE"/>
        </w:rPr>
        <w:t>ESITATUD:</w:t>
      </w:r>
      <w:r w:rsidR="00573D6C" w:rsidRPr="00EB3C1C">
        <w:rPr>
          <w:b/>
          <w:lang w:val="et-EE"/>
        </w:rPr>
        <w:t xml:space="preserve"> </w:t>
      </w:r>
      <w:r w:rsidR="00D21483">
        <w:rPr>
          <w:lang w:val="et-EE"/>
        </w:rPr>
        <w:t>13.09.</w:t>
      </w:r>
      <w:r w:rsidR="00573D6C" w:rsidRPr="00EB3C1C">
        <w:rPr>
          <w:lang w:val="et-EE"/>
        </w:rPr>
        <w:t>2018</w:t>
      </w:r>
      <w:r w:rsidRPr="00EB3C1C">
        <w:rPr>
          <w:lang w:val="et-EE"/>
        </w:rPr>
        <w:t xml:space="preserve"> valitsuskabineti nõupidamisele</w:t>
      </w:r>
    </w:p>
    <w:p w14:paraId="7DADC7F2" w14:textId="77777777" w:rsidR="00331F96" w:rsidRPr="00EB3C1C" w:rsidRDefault="00331F96" w:rsidP="00C36BBA">
      <w:pPr>
        <w:rPr>
          <w:bCs/>
          <w:lang w:val="et-EE"/>
        </w:rPr>
      </w:pPr>
    </w:p>
    <w:p w14:paraId="208D578B" w14:textId="1421494F" w:rsidR="00331F96" w:rsidRPr="00EB3C1C" w:rsidRDefault="00331F96" w:rsidP="00C36BBA">
      <w:pPr>
        <w:rPr>
          <w:lang w:val="et-EE"/>
        </w:rPr>
      </w:pPr>
      <w:r w:rsidRPr="00EB3C1C">
        <w:rPr>
          <w:b/>
          <w:bCs/>
          <w:lang w:val="et-EE"/>
        </w:rPr>
        <w:t xml:space="preserve">ESITAJA: </w:t>
      </w:r>
      <w:r w:rsidRPr="00EB3C1C">
        <w:rPr>
          <w:bCs/>
          <w:lang w:val="et-EE"/>
        </w:rPr>
        <w:t>siseminister</w:t>
      </w:r>
      <w:r w:rsidR="00F35784" w:rsidRPr="00EB3C1C">
        <w:rPr>
          <w:bCs/>
          <w:lang w:val="et-EE"/>
        </w:rPr>
        <w:t xml:space="preserve"> Andres </w:t>
      </w:r>
      <w:proofErr w:type="spellStart"/>
      <w:r w:rsidR="00F35784" w:rsidRPr="00EB3C1C">
        <w:rPr>
          <w:bCs/>
          <w:lang w:val="et-EE"/>
        </w:rPr>
        <w:t>Anvelt</w:t>
      </w:r>
      <w:proofErr w:type="spellEnd"/>
    </w:p>
    <w:p w14:paraId="4333C9E5" w14:textId="77777777" w:rsidR="00331F96" w:rsidRPr="00EB3C1C" w:rsidRDefault="00331F96" w:rsidP="00C36BBA">
      <w:pPr>
        <w:rPr>
          <w:lang w:val="et-EE"/>
        </w:rPr>
      </w:pPr>
    </w:p>
    <w:p w14:paraId="34D529F6" w14:textId="763D3010" w:rsidR="00331F96" w:rsidRPr="00EB3C1C" w:rsidRDefault="00331F96" w:rsidP="00C36BBA">
      <w:pPr>
        <w:rPr>
          <w:b/>
          <w:bCs/>
          <w:lang w:val="et-EE"/>
        </w:rPr>
      </w:pPr>
      <w:r w:rsidRPr="00EB3C1C">
        <w:rPr>
          <w:b/>
          <w:bCs/>
          <w:lang w:val="et-EE"/>
        </w:rPr>
        <w:t xml:space="preserve">ESITAMISE AEG: </w:t>
      </w:r>
      <w:r w:rsidR="008E3704" w:rsidRPr="00EB3C1C">
        <w:rPr>
          <w:lang w:val="et-EE"/>
        </w:rPr>
        <w:t xml:space="preserve">kuupäev </w:t>
      </w:r>
      <w:proofErr w:type="spellStart"/>
      <w:r w:rsidR="008E3704" w:rsidRPr="00EB3C1C">
        <w:rPr>
          <w:lang w:val="et-EE"/>
        </w:rPr>
        <w:t>digiallkirjas</w:t>
      </w:r>
      <w:proofErr w:type="spellEnd"/>
    </w:p>
    <w:p w14:paraId="148CCF52" w14:textId="77777777" w:rsidR="00387C46" w:rsidRPr="00EB3C1C" w:rsidRDefault="00387C46" w:rsidP="00C36BBA">
      <w:pPr>
        <w:rPr>
          <w:bCs/>
          <w:lang w:val="et-EE"/>
        </w:rPr>
      </w:pPr>
    </w:p>
    <w:p w14:paraId="63AC031C" w14:textId="7AA0F3CB" w:rsidR="0085525D" w:rsidRPr="00EB3C1C" w:rsidRDefault="00387C46" w:rsidP="00C36BBA">
      <w:pPr>
        <w:rPr>
          <w:b/>
          <w:bCs/>
          <w:lang w:val="et-EE"/>
        </w:rPr>
      </w:pPr>
      <w:r w:rsidRPr="00EB3C1C">
        <w:rPr>
          <w:b/>
          <w:bCs/>
          <w:lang w:val="et-EE"/>
        </w:rPr>
        <w:t xml:space="preserve">TEEMA: </w:t>
      </w:r>
      <w:r w:rsidR="0085525D" w:rsidRPr="00EB3C1C">
        <w:rPr>
          <w:b/>
          <w:bCs/>
          <w:lang w:val="et-EE"/>
        </w:rPr>
        <w:t xml:space="preserve"> </w:t>
      </w:r>
      <w:proofErr w:type="spellStart"/>
      <w:r w:rsidR="0085525D" w:rsidRPr="00EB3C1C">
        <w:rPr>
          <w:b/>
          <w:bCs/>
          <w:lang w:val="et-EE"/>
        </w:rPr>
        <w:t>Lähisuhtevägivall</w:t>
      </w:r>
      <w:r w:rsidR="00A137C1" w:rsidRPr="00EB3C1C">
        <w:rPr>
          <w:b/>
          <w:bCs/>
          <w:lang w:val="et-EE"/>
        </w:rPr>
        <w:t>a</w:t>
      </w:r>
      <w:proofErr w:type="spellEnd"/>
      <w:r w:rsidR="005E3A2C">
        <w:rPr>
          <w:b/>
          <w:bCs/>
          <w:lang w:val="et-EE"/>
        </w:rPr>
        <w:t xml:space="preserve"> all</w:t>
      </w:r>
      <w:r w:rsidR="00A137C1" w:rsidRPr="00EB3C1C">
        <w:rPr>
          <w:b/>
          <w:bCs/>
          <w:lang w:val="et-EE"/>
        </w:rPr>
        <w:t xml:space="preserve"> kannatanute kaitse Pärnu </w:t>
      </w:r>
      <w:r w:rsidR="0085525D" w:rsidRPr="00EB3C1C">
        <w:rPr>
          <w:b/>
          <w:bCs/>
          <w:lang w:val="et-EE"/>
        </w:rPr>
        <w:t xml:space="preserve">projekti tulemused </w:t>
      </w:r>
    </w:p>
    <w:p w14:paraId="789BF59C" w14:textId="77777777" w:rsidR="0085525D" w:rsidRPr="00EB3C1C" w:rsidRDefault="0085525D" w:rsidP="00C36BBA">
      <w:pPr>
        <w:rPr>
          <w:b/>
          <w:bCs/>
          <w:lang w:val="et-EE"/>
        </w:rPr>
      </w:pPr>
    </w:p>
    <w:p w14:paraId="4E9B3BFC" w14:textId="712A79D0" w:rsidR="00D339F9" w:rsidRPr="00EB3C1C" w:rsidRDefault="00D339F9" w:rsidP="00EA477C">
      <w:pPr>
        <w:pStyle w:val="ListParagraph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EB3C1C">
        <w:rPr>
          <w:rFonts w:ascii="Times New Roman" w:hAnsi="Times New Roman"/>
          <w:b/>
          <w:sz w:val="24"/>
          <w:szCs w:val="24"/>
        </w:rPr>
        <w:t>S</w:t>
      </w:r>
      <w:r w:rsidR="00FA4A53" w:rsidRPr="00EB3C1C">
        <w:rPr>
          <w:rFonts w:ascii="Times New Roman" w:hAnsi="Times New Roman"/>
          <w:b/>
          <w:sz w:val="24"/>
          <w:szCs w:val="24"/>
        </w:rPr>
        <w:t>ISUKOKKUVÕTE</w:t>
      </w:r>
    </w:p>
    <w:p w14:paraId="22AA6891" w14:textId="77777777" w:rsidR="00C36BBA" w:rsidRPr="00EB3C1C" w:rsidRDefault="00C36BBA" w:rsidP="00C36BBA">
      <w:pPr>
        <w:rPr>
          <w:bCs/>
          <w:lang w:val="et-EE"/>
        </w:rPr>
      </w:pPr>
    </w:p>
    <w:p w14:paraId="61DD4AB3" w14:textId="51C4C6DF" w:rsidR="0025728C" w:rsidRPr="00EB3C1C" w:rsidRDefault="00A651CF" w:rsidP="00C36BBA">
      <w:pPr>
        <w:rPr>
          <w:bCs/>
          <w:lang w:val="et-EE"/>
        </w:rPr>
      </w:pPr>
      <w:r w:rsidRPr="00EB3C1C">
        <w:rPr>
          <w:bCs/>
          <w:lang w:val="et-EE"/>
        </w:rPr>
        <w:t>S</w:t>
      </w:r>
      <w:r w:rsidR="008E3704" w:rsidRPr="00EB3C1C">
        <w:rPr>
          <w:bCs/>
          <w:lang w:val="et-EE"/>
        </w:rPr>
        <w:t xml:space="preserve">iseminister ja tervise- ja tööminister </w:t>
      </w:r>
      <w:r w:rsidRPr="00EB3C1C">
        <w:rPr>
          <w:bCs/>
          <w:lang w:val="et-EE"/>
        </w:rPr>
        <w:t xml:space="preserve">algatasid </w:t>
      </w:r>
      <w:r w:rsidR="008E3704" w:rsidRPr="00EB3C1C">
        <w:rPr>
          <w:bCs/>
          <w:lang w:val="et-EE"/>
        </w:rPr>
        <w:t xml:space="preserve">2017. </w:t>
      </w:r>
      <w:r w:rsidR="004F1A86" w:rsidRPr="00EB3C1C">
        <w:rPr>
          <w:bCs/>
          <w:lang w:val="et-EE"/>
        </w:rPr>
        <w:t>a</w:t>
      </w:r>
      <w:r w:rsidR="008E3704" w:rsidRPr="00EB3C1C">
        <w:rPr>
          <w:bCs/>
          <w:lang w:val="et-EE"/>
        </w:rPr>
        <w:t>a</w:t>
      </w:r>
      <w:r w:rsidR="004F1A86" w:rsidRPr="00EB3C1C">
        <w:rPr>
          <w:bCs/>
          <w:lang w:val="et-EE"/>
        </w:rPr>
        <w:t>stal</w:t>
      </w:r>
      <w:r w:rsidR="008E3704" w:rsidRPr="00EB3C1C">
        <w:rPr>
          <w:bCs/>
          <w:lang w:val="et-EE"/>
        </w:rPr>
        <w:t xml:space="preserve"> </w:t>
      </w:r>
      <w:r w:rsidR="00BA56C5" w:rsidRPr="00EB3C1C">
        <w:rPr>
          <w:bCs/>
          <w:lang w:val="et-EE"/>
        </w:rPr>
        <w:t xml:space="preserve">projekti </w:t>
      </w:r>
      <w:proofErr w:type="spellStart"/>
      <w:r w:rsidR="00BA56C5" w:rsidRPr="00EB3C1C">
        <w:rPr>
          <w:bCs/>
          <w:lang w:val="et-EE"/>
        </w:rPr>
        <w:t>l</w:t>
      </w:r>
      <w:r w:rsidR="00EC11B0" w:rsidRPr="00EB3C1C">
        <w:rPr>
          <w:bCs/>
          <w:lang w:val="et-EE"/>
        </w:rPr>
        <w:t>ähisuhtevägivalla</w:t>
      </w:r>
      <w:proofErr w:type="spellEnd"/>
      <w:r w:rsidR="005E3A2C">
        <w:rPr>
          <w:bCs/>
          <w:lang w:val="et-EE"/>
        </w:rPr>
        <w:t xml:space="preserve"> all</w:t>
      </w:r>
      <w:r w:rsidR="00EC11B0" w:rsidRPr="00EB3C1C">
        <w:rPr>
          <w:bCs/>
          <w:lang w:val="et-EE"/>
        </w:rPr>
        <w:t xml:space="preserve"> kannatanute </w:t>
      </w:r>
      <w:r w:rsidR="0028471C" w:rsidRPr="00EB3C1C">
        <w:rPr>
          <w:bCs/>
          <w:lang w:val="et-EE"/>
        </w:rPr>
        <w:t xml:space="preserve"> </w:t>
      </w:r>
      <w:r w:rsidR="00DC7C60" w:rsidRPr="00EB3C1C">
        <w:rPr>
          <w:bCs/>
          <w:lang w:val="et-EE"/>
        </w:rPr>
        <w:t>kaitseks.</w:t>
      </w:r>
      <w:r w:rsidR="0025728C" w:rsidRPr="00EB3C1C">
        <w:rPr>
          <w:bCs/>
          <w:lang w:val="et-EE"/>
        </w:rPr>
        <w:t xml:space="preserve"> </w:t>
      </w:r>
      <w:r w:rsidR="00E84229" w:rsidRPr="00EB3C1C">
        <w:rPr>
          <w:bCs/>
          <w:lang w:val="et-EE"/>
        </w:rPr>
        <w:t xml:space="preserve">Projekt viidi läbi Pärnu linnas ja maakonnas 15. detsembrist 2017 kuni 31. märtsini 2018. </w:t>
      </w:r>
      <w:r w:rsidR="001F167B" w:rsidRPr="00EB3C1C">
        <w:rPr>
          <w:lang w:val="et-EE"/>
        </w:rPr>
        <w:t xml:space="preserve">Projekti eesmärk oli katsetada erinevaid lähenemisviise, </w:t>
      </w:r>
      <w:r w:rsidR="00E84229" w:rsidRPr="00EB3C1C">
        <w:rPr>
          <w:lang w:val="et-EE"/>
        </w:rPr>
        <w:t xml:space="preserve">mis </w:t>
      </w:r>
      <w:r w:rsidR="001F167B" w:rsidRPr="00EB3C1C">
        <w:rPr>
          <w:bCs/>
          <w:lang w:val="et-EE"/>
        </w:rPr>
        <w:t>taga</w:t>
      </w:r>
      <w:r w:rsidR="00E84229" w:rsidRPr="00EB3C1C">
        <w:rPr>
          <w:bCs/>
          <w:lang w:val="et-EE"/>
        </w:rPr>
        <w:t>vad</w:t>
      </w:r>
      <w:r w:rsidR="00DC7C60" w:rsidRPr="00EB3C1C">
        <w:rPr>
          <w:bCs/>
          <w:lang w:val="et-EE"/>
        </w:rPr>
        <w:t xml:space="preserve"> kannatanu turvalisuse ja </w:t>
      </w:r>
      <w:proofErr w:type="spellStart"/>
      <w:r w:rsidR="00DC7C60" w:rsidRPr="00EB3C1C">
        <w:rPr>
          <w:bCs/>
          <w:lang w:val="et-EE"/>
        </w:rPr>
        <w:t>võimestamise</w:t>
      </w:r>
      <w:proofErr w:type="spellEnd"/>
      <w:r w:rsidR="00DC7C60" w:rsidRPr="00EB3C1C">
        <w:rPr>
          <w:bCs/>
          <w:lang w:val="et-EE"/>
        </w:rPr>
        <w:t xml:space="preserve">, </w:t>
      </w:r>
      <w:r w:rsidR="001F167B" w:rsidRPr="00EB3C1C">
        <w:rPr>
          <w:bCs/>
          <w:lang w:val="et-EE"/>
        </w:rPr>
        <w:t>kiire sekkumi</w:t>
      </w:r>
      <w:r w:rsidR="00E84229" w:rsidRPr="00EB3C1C">
        <w:rPr>
          <w:bCs/>
          <w:lang w:val="et-EE"/>
        </w:rPr>
        <w:t>se</w:t>
      </w:r>
      <w:r w:rsidR="001F167B" w:rsidRPr="00EB3C1C">
        <w:rPr>
          <w:bCs/>
          <w:lang w:val="et-EE"/>
        </w:rPr>
        <w:t xml:space="preserve"> ja juhtumi menetlus</w:t>
      </w:r>
      <w:r w:rsidR="00E84229" w:rsidRPr="00EB3C1C">
        <w:rPr>
          <w:bCs/>
          <w:lang w:val="et-EE"/>
        </w:rPr>
        <w:t>e</w:t>
      </w:r>
      <w:r w:rsidR="001F167B" w:rsidRPr="00EB3C1C">
        <w:rPr>
          <w:bCs/>
          <w:lang w:val="et-EE"/>
        </w:rPr>
        <w:t xml:space="preserve"> ning tõhus</w:t>
      </w:r>
      <w:r w:rsidR="00E84229" w:rsidRPr="00EB3C1C">
        <w:rPr>
          <w:bCs/>
          <w:lang w:val="et-EE"/>
        </w:rPr>
        <w:t>a</w:t>
      </w:r>
      <w:r w:rsidR="001F167B" w:rsidRPr="00EB3C1C">
        <w:rPr>
          <w:bCs/>
          <w:lang w:val="et-EE"/>
        </w:rPr>
        <w:t xml:space="preserve"> vajaduspõhi</w:t>
      </w:r>
      <w:r w:rsidR="00E84229" w:rsidRPr="00EB3C1C">
        <w:rPr>
          <w:bCs/>
          <w:lang w:val="et-EE"/>
        </w:rPr>
        <w:t>s</w:t>
      </w:r>
      <w:r w:rsidR="001F167B" w:rsidRPr="00EB3C1C">
        <w:rPr>
          <w:bCs/>
          <w:lang w:val="et-EE"/>
        </w:rPr>
        <w:t>e sotsiaal-psühholoogili</w:t>
      </w:r>
      <w:r w:rsidR="00E84229" w:rsidRPr="00EB3C1C">
        <w:rPr>
          <w:bCs/>
          <w:lang w:val="et-EE"/>
        </w:rPr>
        <w:t>s</w:t>
      </w:r>
      <w:r w:rsidR="001F167B" w:rsidRPr="00EB3C1C">
        <w:rPr>
          <w:bCs/>
          <w:lang w:val="et-EE"/>
        </w:rPr>
        <w:t>e toetus</w:t>
      </w:r>
      <w:r w:rsidR="00E84229" w:rsidRPr="00EB3C1C">
        <w:rPr>
          <w:bCs/>
          <w:lang w:val="et-EE"/>
        </w:rPr>
        <w:t>e</w:t>
      </w:r>
      <w:r w:rsidR="001F167B" w:rsidRPr="00EB3C1C">
        <w:rPr>
          <w:bCs/>
          <w:lang w:val="et-EE"/>
        </w:rPr>
        <w:t xml:space="preserve"> osapooltele. </w:t>
      </w:r>
      <w:r w:rsidR="00FD6DF2" w:rsidRPr="00EB3C1C">
        <w:rPr>
          <w:lang w:val="et-EE"/>
        </w:rPr>
        <w:t>Parema</w:t>
      </w:r>
      <w:r w:rsidR="00E84229" w:rsidRPr="00EB3C1C">
        <w:rPr>
          <w:lang w:val="et-EE"/>
        </w:rPr>
        <w:t xml:space="preserve"> </w:t>
      </w:r>
      <w:r w:rsidR="00FD6DF2" w:rsidRPr="00EB3C1C">
        <w:rPr>
          <w:lang w:val="et-EE"/>
        </w:rPr>
        <w:t xml:space="preserve">kannatanu kaitse eesmärgil katsetati muu hulgas võimalusi eemaldada vägivalda kasutanud isik sündmuskohalt ja pakkuda </w:t>
      </w:r>
      <w:r w:rsidR="00F96CB5" w:rsidRPr="00EB3C1C">
        <w:rPr>
          <w:lang w:val="et-EE"/>
        </w:rPr>
        <w:t xml:space="preserve">kannatanule </w:t>
      </w:r>
      <w:r w:rsidR="00FD6DF2" w:rsidRPr="00EB3C1C">
        <w:rPr>
          <w:lang w:val="et-EE"/>
        </w:rPr>
        <w:t xml:space="preserve">koheselt abiorganisatsioonide tuge. </w:t>
      </w:r>
      <w:r w:rsidR="001F167B" w:rsidRPr="00EB3C1C">
        <w:rPr>
          <w:bCs/>
          <w:lang w:val="et-EE"/>
        </w:rPr>
        <w:t xml:space="preserve">Projekti eesmärgi täitmiseks </w:t>
      </w:r>
      <w:r w:rsidR="0028471C" w:rsidRPr="00EB3C1C">
        <w:rPr>
          <w:bCs/>
          <w:lang w:val="et-EE"/>
        </w:rPr>
        <w:t xml:space="preserve">tehti </w:t>
      </w:r>
      <w:r w:rsidR="001F167B" w:rsidRPr="00EB3C1C">
        <w:rPr>
          <w:bCs/>
          <w:lang w:val="et-EE"/>
        </w:rPr>
        <w:t xml:space="preserve">koordineeritumalt koostööd ja </w:t>
      </w:r>
      <w:r w:rsidR="0028471C" w:rsidRPr="00EB3C1C">
        <w:rPr>
          <w:bCs/>
          <w:lang w:val="et-EE"/>
        </w:rPr>
        <w:t xml:space="preserve">vahetati </w:t>
      </w:r>
      <w:r w:rsidR="004B3BE8" w:rsidRPr="00EB3C1C">
        <w:rPr>
          <w:bCs/>
          <w:lang w:val="et-EE"/>
        </w:rPr>
        <w:t xml:space="preserve">senisest </w:t>
      </w:r>
      <w:r w:rsidR="001F167B" w:rsidRPr="00EB3C1C">
        <w:rPr>
          <w:bCs/>
          <w:lang w:val="et-EE"/>
        </w:rPr>
        <w:t xml:space="preserve">kiiremini teavet. </w:t>
      </w:r>
      <w:r w:rsidR="00C14BC1" w:rsidRPr="00EB3C1C">
        <w:rPr>
          <w:bCs/>
          <w:lang w:val="et-EE"/>
        </w:rPr>
        <w:t>Memorandumis esitatakse</w:t>
      </w:r>
      <w:r w:rsidR="00A74468" w:rsidRPr="00EB3C1C">
        <w:rPr>
          <w:rStyle w:val="FootnoteReference"/>
          <w:bCs/>
          <w:lang w:val="et-EE"/>
        </w:rPr>
        <w:footnoteReference w:id="1"/>
      </w:r>
      <w:r w:rsidR="00A74468" w:rsidRPr="00EB3C1C">
        <w:rPr>
          <w:bCs/>
          <w:lang w:val="et-EE"/>
        </w:rPr>
        <w:t xml:space="preserve"> </w:t>
      </w:r>
      <w:r w:rsidR="00A137C1" w:rsidRPr="00EB3C1C">
        <w:rPr>
          <w:bCs/>
          <w:lang w:val="et-EE"/>
        </w:rPr>
        <w:t>juhtrühma</w:t>
      </w:r>
      <w:r w:rsidR="00CF2B6D" w:rsidRPr="00EB3C1C">
        <w:rPr>
          <w:rStyle w:val="FootnoteReference"/>
          <w:bCs/>
          <w:lang w:val="et-EE"/>
        </w:rPr>
        <w:footnoteReference w:id="2"/>
      </w:r>
      <w:r w:rsidR="00C14BC1" w:rsidRPr="00EB3C1C">
        <w:rPr>
          <w:bCs/>
          <w:lang w:val="et-EE"/>
        </w:rPr>
        <w:t xml:space="preserve"> </w:t>
      </w:r>
      <w:r w:rsidR="00140CBE" w:rsidRPr="00EB3C1C">
        <w:rPr>
          <w:bCs/>
          <w:lang w:val="et-EE"/>
        </w:rPr>
        <w:t>järeldused</w:t>
      </w:r>
      <w:r w:rsidR="00C14BC1" w:rsidRPr="00EB3C1C">
        <w:rPr>
          <w:bCs/>
          <w:lang w:val="et-EE"/>
        </w:rPr>
        <w:t xml:space="preserve"> katsetatud </w:t>
      </w:r>
      <w:r w:rsidR="00177A81" w:rsidRPr="00EB3C1C">
        <w:rPr>
          <w:bCs/>
          <w:lang w:val="et-EE"/>
        </w:rPr>
        <w:t>praktika</w:t>
      </w:r>
      <w:r w:rsidR="00140CBE" w:rsidRPr="00EB3C1C">
        <w:rPr>
          <w:bCs/>
          <w:lang w:val="et-EE"/>
        </w:rPr>
        <w:t xml:space="preserve"> </w:t>
      </w:r>
      <w:r w:rsidR="00177A81" w:rsidRPr="00EB3C1C">
        <w:rPr>
          <w:bCs/>
          <w:lang w:val="et-EE"/>
        </w:rPr>
        <w:t>ko</w:t>
      </w:r>
      <w:r w:rsidR="00C14BC1" w:rsidRPr="00EB3C1C">
        <w:rPr>
          <w:bCs/>
          <w:lang w:val="et-EE"/>
        </w:rPr>
        <w:t>hta</w:t>
      </w:r>
      <w:r w:rsidR="004B3BE8" w:rsidRPr="00EB3C1C">
        <w:rPr>
          <w:bCs/>
          <w:lang w:val="et-EE"/>
        </w:rPr>
        <w:t xml:space="preserve"> </w:t>
      </w:r>
      <w:r w:rsidR="00C15074" w:rsidRPr="00EB3C1C">
        <w:rPr>
          <w:bCs/>
          <w:lang w:val="et-EE"/>
        </w:rPr>
        <w:t> </w:t>
      </w:r>
      <w:r w:rsidR="00177A81" w:rsidRPr="00EB3C1C">
        <w:rPr>
          <w:bCs/>
          <w:lang w:val="et-EE"/>
        </w:rPr>
        <w:t>ja</w:t>
      </w:r>
      <w:r w:rsidR="00C14BC1" w:rsidRPr="00EB3C1C">
        <w:rPr>
          <w:bCs/>
          <w:lang w:val="et-EE"/>
        </w:rPr>
        <w:t xml:space="preserve"> </w:t>
      </w:r>
      <w:r w:rsidR="00177A81" w:rsidRPr="00EB3C1C">
        <w:rPr>
          <w:bCs/>
          <w:lang w:val="et-EE"/>
        </w:rPr>
        <w:t xml:space="preserve">ettepanekud </w:t>
      </w:r>
      <w:r w:rsidR="00140CBE" w:rsidRPr="00EB3C1C">
        <w:rPr>
          <w:bCs/>
          <w:lang w:val="et-EE"/>
        </w:rPr>
        <w:t xml:space="preserve">muudatusteks </w:t>
      </w:r>
      <w:r w:rsidR="0028471C" w:rsidRPr="00EB3C1C">
        <w:rPr>
          <w:bCs/>
          <w:lang w:val="et-EE"/>
        </w:rPr>
        <w:t>õiguskaitse- ja sotsiaal</w:t>
      </w:r>
      <w:r w:rsidR="00343AC6" w:rsidRPr="00EB3C1C">
        <w:rPr>
          <w:bCs/>
          <w:lang w:val="et-EE"/>
        </w:rPr>
        <w:t>valdkondade</w:t>
      </w:r>
      <w:r w:rsidR="0028471C" w:rsidRPr="00EB3C1C">
        <w:rPr>
          <w:bCs/>
          <w:lang w:val="et-EE"/>
        </w:rPr>
        <w:t>,</w:t>
      </w:r>
      <w:r w:rsidR="00343AC6" w:rsidRPr="00EB3C1C">
        <w:rPr>
          <w:bCs/>
          <w:lang w:val="et-EE"/>
        </w:rPr>
        <w:t xml:space="preserve"> </w:t>
      </w:r>
      <w:r w:rsidR="0028471C" w:rsidRPr="00EB3C1C">
        <w:rPr>
          <w:lang w:val="et-EE"/>
        </w:rPr>
        <w:t>kohaliku omavalitsuse ning abiorganisatsioonide</w:t>
      </w:r>
      <w:r w:rsidR="0028471C" w:rsidRPr="00EB3C1C">
        <w:rPr>
          <w:bCs/>
          <w:lang w:val="et-EE"/>
        </w:rPr>
        <w:t xml:space="preserve"> </w:t>
      </w:r>
      <w:r w:rsidR="00C14BC1" w:rsidRPr="00EB3C1C">
        <w:rPr>
          <w:bCs/>
          <w:lang w:val="et-EE"/>
        </w:rPr>
        <w:t>töökorraldus</w:t>
      </w:r>
      <w:r w:rsidR="00140CBE" w:rsidRPr="00EB3C1C">
        <w:rPr>
          <w:bCs/>
          <w:lang w:val="et-EE"/>
        </w:rPr>
        <w:t>es</w:t>
      </w:r>
      <w:r w:rsidR="0028471C" w:rsidRPr="00EB3C1C">
        <w:rPr>
          <w:bCs/>
          <w:lang w:val="et-EE"/>
        </w:rPr>
        <w:t xml:space="preserve"> ja ressurssides ning</w:t>
      </w:r>
      <w:r w:rsidR="00C14BC1" w:rsidRPr="00EB3C1C">
        <w:rPr>
          <w:bCs/>
          <w:lang w:val="et-EE"/>
        </w:rPr>
        <w:t xml:space="preserve"> </w:t>
      </w:r>
      <w:r w:rsidR="00B108E6" w:rsidRPr="00EB3C1C">
        <w:rPr>
          <w:bCs/>
          <w:lang w:val="et-EE"/>
        </w:rPr>
        <w:t>õigusloomes</w:t>
      </w:r>
      <w:r w:rsidR="00177A81" w:rsidRPr="00EB3C1C">
        <w:rPr>
          <w:bCs/>
          <w:lang w:val="et-EE"/>
        </w:rPr>
        <w:t xml:space="preserve">. </w:t>
      </w:r>
      <w:r w:rsidR="00933474" w:rsidRPr="00EB3C1C">
        <w:rPr>
          <w:bCs/>
          <w:lang w:val="et-EE"/>
        </w:rPr>
        <w:t xml:space="preserve">Projekti tulemusel </w:t>
      </w:r>
      <w:r w:rsidR="00B938C9" w:rsidRPr="00EB3C1C">
        <w:rPr>
          <w:bCs/>
          <w:lang w:val="et-EE"/>
        </w:rPr>
        <w:t xml:space="preserve">jätkatakse </w:t>
      </w:r>
      <w:r w:rsidR="00933474" w:rsidRPr="00EB3C1C">
        <w:rPr>
          <w:bCs/>
          <w:lang w:val="et-EE"/>
        </w:rPr>
        <w:t xml:space="preserve">katsetatud </w:t>
      </w:r>
      <w:r w:rsidR="00B938C9" w:rsidRPr="00EB3C1C">
        <w:rPr>
          <w:bCs/>
          <w:lang w:val="et-EE"/>
        </w:rPr>
        <w:t>koostöötegevuse</w:t>
      </w:r>
      <w:r w:rsidR="00B02093" w:rsidRPr="00EB3C1C">
        <w:rPr>
          <w:bCs/>
          <w:lang w:val="et-EE"/>
        </w:rPr>
        <w:t xml:space="preserve"> </w:t>
      </w:r>
      <w:r w:rsidR="00343AC6" w:rsidRPr="00EB3C1C">
        <w:rPr>
          <w:bCs/>
          <w:lang w:val="et-EE"/>
        </w:rPr>
        <w:t>juuruta</w:t>
      </w:r>
      <w:r w:rsidR="00B938C9" w:rsidRPr="00EB3C1C">
        <w:rPr>
          <w:bCs/>
          <w:lang w:val="et-EE"/>
        </w:rPr>
        <w:t xml:space="preserve">misega </w:t>
      </w:r>
      <w:r w:rsidR="00AD670A" w:rsidRPr="00EB3C1C">
        <w:rPr>
          <w:bCs/>
          <w:lang w:val="et-EE"/>
        </w:rPr>
        <w:t> </w:t>
      </w:r>
      <w:r w:rsidR="00B938C9" w:rsidRPr="00EB3C1C">
        <w:rPr>
          <w:bCs/>
          <w:lang w:val="et-EE"/>
        </w:rPr>
        <w:t>ja soovitakse võtta see kasutusele</w:t>
      </w:r>
      <w:r w:rsidR="00933474" w:rsidRPr="00EB3C1C">
        <w:rPr>
          <w:bCs/>
          <w:lang w:val="et-EE"/>
        </w:rPr>
        <w:t xml:space="preserve"> </w:t>
      </w:r>
      <w:r w:rsidR="00177A81" w:rsidRPr="00EB3C1C">
        <w:rPr>
          <w:bCs/>
          <w:lang w:val="et-EE"/>
        </w:rPr>
        <w:t>püsiva p</w:t>
      </w:r>
      <w:r w:rsidR="00343AC6" w:rsidRPr="00EB3C1C">
        <w:rPr>
          <w:bCs/>
          <w:lang w:val="et-EE"/>
        </w:rPr>
        <w:t xml:space="preserve">raktikana </w:t>
      </w:r>
      <w:r w:rsidR="00933474" w:rsidRPr="00EB3C1C">
        <w:rPr>
          <w:bCs/>
          <w:lang w:val="et-EE"/>
        </w:rPr>
        <w:t>järk-järgult üle Eesti</w:t>
      </w:r>
      <w:r w:rsidR="00F1275C" w:rsidRPr="00EB3C1C">
        <w:rPr>
          <w:bCs/>
          <w:lang w:val="et-EE"/>
        </w:rPr>
        <w:t xml:space="preserve"> aastaks 202</w:t>
      </w:r>
      <w:r w:rsidR="00F76EE5" w:rsidRPr="00EB3C1C">
        <w:rPr>
          <w:bCs/>
          <w:lang w:val="et-EE"/>
        </w:rPr>
        <w:t>1.</w:t>
      </w:r>
      <w:r w:rsidR="0028471C" w:rsidRPr="00EB3C1C">
        <w:rPr>
          <w:bCs/>
          <w:lang w:val="et-EE"/>
        </w:rPr>
        <w:t xml:space="preserve"> </w:t>
      </w:r>
    </w:p>
    <w:p w14:paraId="5C059A7C" w14:textId="77777777" w:rsidR="00F220C7" w:rsidRPr="00EB3C1C" w:rsidRDefault="00F220C7" w:rsidP="00C36BBA">
      <w:pPr>
        <w:rPr>
          <w:bCs/>
          <w:lang w:val="et-EE"/>
        </w:rPr>
      </w:pPr>
    </w:p>
    <w:p w14:paraId="6A0ADDE2" w14:textId="77777777" w:rsidR="008F738D" w:rsidRPr="00EB3C1C" w:rsidRDefault="00224631" w:rsidP="00EA477C">
      <w:pPr>
        <w:pStyle w:val="ListParagraph"/>
        <w:numPr>
          <w:ilvl w:val="0"/>
          <w:numId w:val="1"/>
        </w:num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EB3C1C">
        <w:rPr>
          <w:rFonts w:ascii="Times New Roman" w:hAnsi="Times New Roman"/>
          <w:b/>
          <w:sz w:val="24"/>
          <w:szCs w:val="24"/>
        </w:rPr>
        <w:t>JÄRELDUSED JA ETTEPANEKUD PÄRNU PROJEKTI PÕHJAL</w:t>
      </w:r>
    </w:p>
    <w:p w14:paraId="26510657" w14:textId="77777777" w:rsidR="008F738D" w:rsidRPr="00EB3C1C" w:rsidRDefault="008F738D" w:rsidP="008F738D">
      <w:pPr>
        <w:rPr>
          <w:b/>
          <w:lang w:val="et-EE"/>
        </w:rPr>
      </w:pPr>
    </w:p>
    <w:p w14:paraId="39B30075" w14:textId="3C9C02D8" w:rsidR="00FD35EA" w:rsidRPr="00EB3C1C" w:rsidRDefault="008D0387" w:rsidP="00E062AC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EB3C1C">
        <w:rPr>
          <w:rFonts w:ascii="Times New Roman" w:hAnsi="Times New Roman"/>
          <w:b/>
          <w:sz w:val="24"/>
          <w:szCs w:val="24"/>
        </w:rPr>
        <w:t>Lähisuhtevägivalla</w:t>
      </w:r>
      <w:proofErr w:type="spellEnd"/>
      <w:r w:rsidR="00DA4F69">
        <w:rPr>
          <w:rFonts w:ascii="Times New Roman" w:hAnsi="Times New Roman"/>
          <w:b/>
          <w:sz w:val="24"/>
          <w:szCs w:val="24"/>
        </w:rPr>
        <w:t xml:space="preserve"> all</w:t>
      </w:r>
      <w:r w:rsidRPr="00EB3C1C">
        <w:rPr>
          <w:rFonts w:ascii="Times New Roman" w:hAnsi="Times New Roman"/>
          <w:b/>
          <w:sz w:val="24"/>
          <w:szCs w:val="24"/>
        </w:rPr>
        <w:t xml:space="preserve"> kannatanu kaitse k</w:t>
      </w:r>
      <w:r w:rsidR="00FD35EA" w:rsidRPr="00EB3C1C">
        <w:rPr>
          <w:rFonts w:ascii="Times New Roman" w:hAnsi="Times New Roman"/>
          <w:b/>
          <w:sz w:val="24"/>
          <w:szCs w:val="24"/>
        </w:rPr>
        <w:t xml:space="preserve">oostöötegevuse </w:t>
      </w:r>
      <w:proofErr w:type="spellStart"/>
      <w:r w:rsidR="00C33199" w:rsidRPr="00EB3C1C">
        <w:rPr>
          <w:rFonts w:ascii="Times New Roman" w:hAnsi="Times New Roman"/>
          <w:b/>
          <w:sz w:val="24"/>
          <w:szCs w:val="24"/>
        </w:rPr>
        <w:t>üld</w:t>
      </w:r>
      <w:r w:rsidR="00FD35EA" w:rsidRPr="00EB3C1C">
        <w:rPr>
          <w:rFonts w:ascii="Times New Roman" w:hAnsi="Times New Roman"/>
          <w:b/>
          <w:sz w:val="24"/>
          <w:szCs w:val="24"/>
        </w:rPr>
        <w:t>põhimõtted</w:t>
      </w:r>
      <w:proofErr w:type="spellEnd"/>
    </w:p>
    <w:p w14:paraId="6F14C3F5" w14:textId="77777777" w:rsidR="00E062AC" w:rsidRPr="00EB3C1C" w:rsidRDefault="00E062AC" w:rsidP="00E062AC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10351EAA" w14:textId="009FAB69" w:rsidR="00533BB5" w:rsidRPr="00EB3C1C" w:rsidRDefault="00DE22DE" w:rsidP="00F1036C">
      <w:pPr>
        <w:pStyle w:val="Default"/>
        <w:rPr>
          <w:color w:val="auto"/>
        </w:rPr>
      </w:pPr>
      <w:r w:rsidRPr="00EB3C1C">
        <w:rPr>
          <w:b/>
          <w:color w:val="auto"/>
        </w:rPr>
        <w:t xml:space="preserve">Tõsiselt tuleb suhtuda igasse juhtumisse, kus on märke võimalikust </w:t>
      </w:r>
      <w:proofErr w:type="spellStart"/>
      <w:r w:rsidRPr="00EB3C1C">
        <w:rPr>
          <w:b/>
          <w:color w:val="auto"/>
        </w:rPr>
        <w:t>lähisuhtevägivallast</w:t>
      </w:r>
      <w:proofErr w:type="spellEnd"/>
      <w:r w:rsidRPr="00EB3C1C">
        <w:rPr>
          <w:b/>
          <w:color w:val="auto"/>
        </w:rPr>
        <w:t xml:space="preserve">. </w:t>
      </w:r>
      <w:r w:rsidR="00E1100C" w:rsidRPr="00EB3C1C">
        <w:rPr>
          <w:bCs/>
          <w:color w:val="auto"/>
        </w:rPr>
        <w:t>Koostöötegevuses lähtutakse Maailma Tervishoiuorganisatsiooni</w:t>
      </w:r>
      <w:r w:rsidR="00E1100C" w:rsidRPr="00EB3C1C">
        <w:rPr>
          <w:rStyle w:val="FootnoteReference"/>
          <w:bCs/>
          <w:color w:val="auto"/>
        </w:rPr>
        <w:footnoteReference w:id="3"/>
      </w:r>
      <w:r w:rsidR="00E1100C" w:rsidRPr="00EB3C1C">
        <w:rPr>
          <w:bCs/>
          <w:color w:val="auto"/>
        </w:rPr>
        <w:t xml:space="preserve"> vägivalla määratlusest.</w:t>
      </w:r>
      <w:r w:rsidR="00C15074" w:rsidRPr="00EB3C1C">
        <w:rPr>
          <w:bCs/>
          <w:color w:val="auto"/>
        </w:rPr>
        <w:t xml:space="preserve"> </w:t>
      </w:r>
      <w:r w:rsidR="00E1100C" w:rsidRPr="00EB3C1C">
        <w:rPr>
          <w:bCs/>
          <w:color w:val="auto"/>
        </w:rPr>
        <w:lastRenderedPageBreak/>
        <w:t xml:space="preserve">Koostöötegevuse eeldusena on tähtis mõista </w:t>
      </w:r>
      <w:proofErr w:type="spellStart"/>
      <w:r w:rsidR="00E1100C" w:rsidRPr="00EB3C1C">
        <w:rPr>
          <w:bCs/>
          <w:color w:val="auto"/>
        </w:rPr>
        <w:t>lähisuhtes</w:t>
      </w:r>
      <w:proofErr w:type="spellEnd"/>
      <w:r w:rsidR="00E1100C" w:rsidRPr="00EB3C1C">
        <w:rPr>
          <w:bCs/>
          <w:color w:val="auto"/>
        </w:rPr>
        <w:t xml:space="preserve"> olevate isikute vahelise vägivalla olemust, selle tekkepõhjuseid ja tõsidust</w:t>
      </w:r>
      <w:r w:rsidR="00E1100C" w:rsidRPr="00EB3C1C">
        <w:rPr>
          <w:color w:val="auto"/>
        </w:rPr>
        <w:t xml:space="preserve"> ning tagada spetsialistide teadlikkus,</w:t>
      </w:r>
      <w:r w:rsidR="00E1100C" w:rsidRPr="00EB3C1C">
        <w:rPr>
          <w:bCs/>
          <w:color w:val="auto"/>
        </w:rPr>
        <w:t xml:space="preserve"> metoodilised juhendid ja töövahendid. </w:t>
      </w:r>
      <w:r w:rsidR="004C3FCF" w:rsidRPr="00EB3C1C">
        <w:rPr>
          <w:color w:val="auto"/>
        </w:rPr>
        <w:t xml:space="preserve"> </w:t>
      </w:r>
      <w:r w:rsidR="00DE6904" w:rsidRPr="00EB3C1C">
        <w:rPr>
          <w:color w:val="auto"/>
        </w:rPr>
        <w:t>S</w:t>
      </w:r>
      <w:r w:rsidR="00B34FD1" w:rsidRPr="00EB3C1C">
        <w:rPr>
          <w:color w:val="auto"/>
        </w:rPr>
        <w:t xml:space="preserve">petsialistidele </w:t>
      </w:r>
      <w:r w:rsidR="00B34FD1" w:rsidRPr="00EB3C1C">
        <w:rPr>
          <w:bCs/>
          <w:color w:val="auto"/>
        </w:rPr>
        <w:t xml:space="preserve">tähendab uus lähenemisviis </w:t>
      </w:r>
      <w:r w:rsidR="00B34FD1" w:rsidRPr="00EB3C1C">
        <w:rPr>
          <w:b/>
          <w:color w:val="auto"/>
        </w:rPr>
        <w:t>alates esmasest kokkupuutest</w:t>
      </w:r>
      <w:r w:rsidR="00F85359" w:rsidRPr="00EB3C1C">
        <w:rPr>
          <w:b/>
          <w:color w:val="auto"/>
        </w:rPr>
        <w:t xml:space="preserve"> </w:t>
      </w:r>
      <w:r w:rsidR="00A21FA9" w:rsidRPr="00EB3C1C">
        <w:rPr>
          <w:b/>
          <w:color w:val="auto"/>
        </w:rPr>
        <w:t xml:space="preserve">pidevat </w:t>
      </w:r>
      <w:proofErr w:type="spellStart"/>
      <w:r w:rsidR="00B34FD1" w:rsidRPr="00EB3C1C">
        <w:rPr>
          <w:b/>
          <w:color w:val="auto"/>
        </w:rPr>
        <w:t>lähisuhtevägivalla</w:t>
      </w:r>
      <w:proofErr w:type="spellEnd"/>
      <w:r w:rsidR="00B34FD1" w:rsidRPr="00EB3C1C">
        <w:rPr>
          <w:b/>
          <w:color w:val="auto"/>
        </w:rPr>
        <w:t xml:space="preserve"> osapoolte ja teiste seotud isikute vajaduste ja vägivalla</w:t>
      </w:r>
      <w:r w:rsidR="00A21FA9" w:rsidRPr="00EB3C1C">
        <w:rPr>
          <w:b/>
          <w:color w:val="auto"/>
        </w:rPr>
        <w:t xml:space="preserve">ga kaasnevate </w:t>
      </w:r>
      <w:r w:rsidR="00B34FD1" w:rsidRPr="00EB3C1C">
        <w:rPr>
          <w:b/>
          <w:color w:val="auto"/>
        </w:rPr>
        <w:t>riski</w:t>
      </w:r>
      <w:r w:rsidR="00A21FA9" w:rsidRPr="00EB3C1C">
        <w:rPr>
          <w:b/>
          <w:color w:val="auto"/>
        </w:rPr>
        <w:t>de</w:t>
      </w:r>
      <w:r w:rsidR="00B34FD1" w:rsidRPr="00EB3C1C">
        <w:rPr>
          <w:b/>
          <w:color w:val="auto"/>
        </w:rPr>
        <w:t xml:space="preserve"> hindamist</w:t>
      </w:r>
      <w:r w:rsidR="00847EF3" w:rsidRPr="00EB3C1C">
        <w:rPr>
          <w:bCs/>
          <w:color w:val="auto"/>
        </w:rPr>
        <w:t xml:space="preserve">. </w:t>
      </w:r>
      <w:r w:rsidR="00DE6904" w:rsidRPr="00EB3C1C">
        <w:rPr>
          <w:color w:val="auto"/>
        </w:rPr>
        <w:t>Lähtuvalt tuvastatud individuaal</w:t>
      </w:r>
      <w:r w:rsidR="00430A9B" w:rsidRPr="00EB3C1C">
        <w:rPr>
          <w:color w:val="auto"/>
        </w:rPr>
        <w:t xml:space="preserve">setest vajadustest ja vägivallariskist </w:t>
      </w:r>
      <w:r w:rsidR="00DE6904" w:rsidRPr="00EB3C1C">
        <w:rPr>
          <w:color w:val="auto"/>
        </w:rPr>
        <w:t>valib spetsialist kannatanu (ja tema laste) kaitse</w:t>
      </w:r>
      <w:r w:rsidR="00F85359" w:rsidRPr="00EB3C1C">
        <w:rPr>
          <w:color w:val="auto"/>
        </w:rPr>
        <w:t>- ja abimeetmed</w:t>
      </w:r>
      <w:r w:rsidR="00DE6904" w:rsidRPr="00EB3C1C">
        <w:rPr>
          <w:color w:val="auto"/>
        </w:rPr>
        <w:t xml:space="preserve"> ning </w:t>
      </w:r>
      <w:r w:rsidR="00F85359" w:rsidRPr="00EB3C1C">
        <w:rPr>
          <w:color w:val="auto"/>
        </w:rPr>
        <w:t xml:space="preserve">vägivalla </w:t>
      </w:r>
      <w:r w:rsidR="00DE6904" w:rsidRPr="00EB3C1C">
        <w:rPr>
          <w:color w:val="auto"/>
        </w:rPr>
        <w:t>toimepanija mõjutamise meetmed, mis erinevad intensiivsuse astme poolest</w:t>
      </w:r>
      <w:r w:rsidR="00B16212" w:rsidRPr="00EB3C1C">
        <w:rPr>
          <w:color w:val="auto"/>
        </w:rPr>
        <w:t xml:space="preserve"> ning võivad olla ajas muutuvad, </w:t>
      </w:r>
      <w:r w:rsidR="00B16212" w:rsidRPr="00EB3C1C">
        <w:rPr>
          <w:bCs/>
          <w:color w:val="auto"/>
        </w:rPr>
        <w:t>sest vägivald on dünaamiline</w:t>
      </w:r>
      <w:r w:rsidR="00DE6904" w:rsidRPr="00EB3C1C">
        <w:rPr>
          <w:color w:val="auto"/>
        </w:rPr>
        <w:t xml:space="preserve">. </w:t>
      </w:r>
      <w:r w:rsidR="00171F9C" w:rsidRPr="00EB3C1C">
        <w:rPr>
          <w:bCs/>
          <w:color w:val="auto"/>
        </w:rPr>
        <w:t>T</w:t>
      </w:r>
      <w:r w:rsidR="00171F9C" w:rsidRPr="00EB3C1C">
        <w:rPr>
          <w:color w:val="auto"/>
        </w:rPr>
        <w:t xml:space="preserve">eave abi saamise võimalustest </w:t>
      </w:r>
      <w:r w:rsidR="00304D9B" w:rsidRPr="00EB3C1C">
        <w:rPr>
          <w:color w:val="auto"/>
        </w:rPr>
        <w:t xml:space="preserve">ja vajalikkusest </w:t>
      </w:r>
      <w:r w:rsidR="00171F9C" w:rsidRPr="00EB3C1C">
        <w:rPr>
          <w:color w:val="auto"/>
        </w:rPr>
        <w:t>peab olema lihtsasti kättesaadav</w:t>
      </w:r>
      <w:r w:rsidRPr="00EB3C1C">
        <w:rPr>
          <w:color w:val="auto"/>
        </w:rPr>
        <w:t xml:space="preserve"> ning </w:t>
      </w:r>
      <w:r w:rsidR="00171F9C" w:rsidRPr="00EB3C1C">
        <w:rPr>
          <w:color w:val="auto"/>
        </w:rPr>
        <w:t xml:space="preserve">kannatanule kõikide </w:t>
      </w:r>
      <w:r w:rsidR="00A21FA9" w:rsidRPr="00EB3C1C">
        <w:rPr>
          <w:color w:val="auto"/>
        </w:rPr>
        <w:t>asjaomaste</w:t>
      </w:r>
      <w:r w:rsidR="00171F9C" w:rsidRPr="00EB3C1C">
        <w:rPr>
          <w:color w:val="auto"/>
        </w:rPr>
        <w:t xml:space="preserve"> poolt ettevaatavalt, arusaadavalt ja motiveerivalt </w:t>
      </w:r>
      <w:r w:rsidRPr="00EB3C1C">
        <w:rPr>
          <w:color w:val="auto"/>
        </w:rPr>
        <w:t>selgitatud</w:t>
      </w:r>
      <w:r w:rsidR="00171F9C" w:rsidRPr="00EB3C1C">
        <w:rPr>
          <w:color w:val="auto"/>
        </w:rPr>
        <w:t>.</w:t>
      </w:r>
      <w:r w:rsidR="00171F9C" w:rsidRPr="00EB3C1C">
        <w:rPr>
          <w:bCs/>
          <w:color w:val="auto"/>
        </w:rPr>
        <w:t xml:space="preserve"> Samuti tuleb avalikkusele anda järjepidevalt infot vägivaldse käitumise</w:t>
      </w:r>
      <w:r w:rsidR="00420371" w:rsidRPr="00EB3C1C">
        <w:rPr>
          <w:bCs/>
          <w:color w:val="auto"/>
        </w:rPr>
        <w:t xml:space="preserve"> olemuse ja selle</w:t>
      </w:r>
      <w:r w:rsidR="00171F9C" w:rsidRPr="00EB3C1C">
        <w:rPr>
          <w:bCs/>
          <w:color w:val="auto"/>
        </w:rPr>
        <w:t xml:space="preserve"> sallimatuse</w:t>
      </w:r>
      <w:r w:rsidR="00B34FD1" w:rsidRPr="00EB3C1C">
        <w:rPr>
          <w:bCs/>
          <w:color w:val="auto"/>
        </w:rPr>
        <w:t xml:space="preserve"> kohta</w:t>
      </w:r>
      <w:r w:rsidR="00DD0542" w:rsidRPr="00EB3C1C">
        <w:rPr>
          <w:color w:val="auto"/>
        </w:rPr>
        <w:t>, sealhulgas läbi positiivsete lahendite</w:t>
      </w:r>
      <w:r w:rsidR="00171F9C" w:rsidRPr="00EB3C1C">
        <w:rPr>
          <w:bCs/>
          <w:color w:val="auto"/>
        </w:rPr>
        <w:t>.</w:t>
      </w:r>
      <w:r w:rsidRPr="00EB3C1C">
        <w:rPr>
          <w:bCs/>
          <w:color w:val="auto"/>
        </w:rPr>
        <w:t xml:space="preserve"> </w:t>
      </w:r>
      <w:r w:rsidR="00E1100C" w:rsidRPr="00EB3C1C">
        <w:rPr>
          <w:color w:val="auto"/>
        </w:rPr>
        <w:t xml:space="preserve">Oluline on </w:t>
      </w:r>
      <w:r w:rsidR="00E1100C" w:rsidRPr="00EB3C1C">
        <w:rPr>
          <w:b/>
          <w:color w:val="auto"/>
        </w:rPr>
        <w:t>katkestada vägivallaringi jätkumine võimalikult varakult</w:t>
      </w:r>
      <w:r w:rsidR="00E1100C" w:rsidRPr="00EB3C1C">
        <w:rPr>
          <w:color w:val="auto"/>
        </w:rPr>
        <w:t xml:space="preserve"> ning pöörata </w:t>
      </w:r>
      <w:r w:rsidR="00AB0F15" w:rsidRPr="00EB3C1C">
        <w:rPr>
          <w:color w:val="auto"/>
        </w:rPr>
        <w:t>tähelepanu</w:t>
      </w:r>
      <w:r w:rsidR="00AA3ED0" w:rsidRPr="00EB3C1C">
        <w:rPr>
          <w:color w:val="auto"/>
        </w:rPr>
        <w:t xml:space="preserve"> </w:t>
      </w:r>
      <w:r w:rsidR="00E1100C" w:rsidRPr="00EB3C1C">
        <w:rPr>
          <w:color w:val="auto"/>
        </w:rPr>
        <w:t>menetluse korraldusele</w:t>
      </w:r>
      <w:r w:rsidR="00D337AF" w:rsidRPr="00EB3C1C">
        <w:rPr>
          <w:color w:val="auto"/>
        </w:rPr>
        <w:t xml:space="preserve">, </w:t>
      </w:r>
      <w:r w:rsidR="00E1100C" w:rsidRPr="00EB3C1C">
        <w:rPr>
          <w:color w:val="auto"/>
        </w:rPr>
        <w:t xml:space="preserve">spetsialistide hoiakutele </w:t>
      </w:r>
      <w:r w:rsidR="00D337AF" w:rsidRPr="00EB3C1C">
        <w:rPr>
          <w:color w:val="auto"/>
        </w:rPr>
        <w:t xml:space="preserve">ja </w:t>
      </w:r>
      <w:r w:rsidR="00E1100C" w:rsidRPr="00EB3C1C">
        <w:rPr>
          <w:color w:val="auto"/>
        </w:rPr>
        <w:t>suhtlemisviisile, mis peavad võimaldama kannatanu taastumise.</w:t>
      </w:r>
    </w:p>
    <w:p w14:paraId="6EC8BFCB" w14:textId="77777777" w:rsidR="00533BB5" w:rsidRPr="00EB3C1C" w:rsidRDefault="00533BB5" w:rsidP="00533BB5">
      <w:pPr>
        <w:rPr>
          <w:lang w:val="et-EE"/>
        </w:rPr>
      </w:pPr>
    </w:p>
    <w:p w14:paraId="6CB3736B" w14:textId="24E33891" w:rsidR="00171F9C" w:rsidRPr="00EB3C1C" w:rsidRDefault="001C7211" w:rsidP="00420371">
      <w:pPr>
        <w:rPr>
          <w:bCs/>
          <w:lang w:val="et-EE" w:eastAsia="et-EE"/>
        </w:rPr>
      </w:pPr>
      <w:proofErr w:type="spellStart"/>
      <w:r w:rsidRPr="00EB3C1C">
        <w:rPr>
          <w:b/>
          <w:lang w:val="et-EE"/>
        </w:rPr>
        <w:t>Lähisuhtevägivalla</w:t>
      </w:r>
      <w:proofErr w:type="spellEnd"/>
      <w:r w:rsidRPr="00EB3C1C">
        <w:rPr>
          <w:b/>
          <w:lang w:val="et-EE"/>
        </w:rPr>
        <w:t xml:space="preserve"> vähendamine on võimalik asutuste hästi koordineeritud koostöös.</w:t>
      </w:r>
      <w:r w:rsidRPr="00EB3C1C">
        <w:rPr>
          <w:lang w:val="et-EE"/>
        </w:rPr>
        <w:t xml:space="preserve"> Praktikamuudatuste jõustumise aluseks on </w:t>
      </w:r>
      <w:r w:rsidRPr="00EB3C1C">
        <w:rPr>
          <w:bCs/>
          <w:lang w:val="et-EE" w:eastAsia="et-EE"/>
        </w:rPr>
        <w:t>oluline</w:t>
      </w:r>
      <w:r w:rsidRPr="00EB3C1C">
        <w:rPr>
          <w:bCs/>
          <w:lang w:val="et-EE"/>
        </w:rPr>
        <w:t xml:space="preserve"> koostööpartnerite arusaam</w:t>
      </w:r>
      <w:r w:rsidRPr="00EB3C1C">
        <w:rPr>
          <w:lang w:val="et-EE"/>
        </w:rPr>
        <w:t xml:space="preserve"> üksteise rollidest ja vastutusest ning kokkulepe eesmärkides ja töökorralduses. Koostöötegevust </w:t>
      </w:r>
      <w:r w:rsidRPr="00EB3C1C">
        <w:rPr>
          <w:b/>
          <w:lang w:val="et-EE"/>
        </w:rPr>
        <w:t>viivad läbi</w:t>
      </w:r>
      <w:r w:rsidRPr="00EB3C1C">
        <w:rPr>
          <w:lang w:val="et-EE"/>
        </w:rPr>
        <w:t xml:space="preserve"> politsei, </w:t>
      </w:r>
      <w:r w:rsidRPr="00EB3C1C">
        <w:rPr>
          <w:bCs/>
          <w:lang w:val="et-EE"/>
        </w:rPr>
        <w:t xml:space="preserve">ohvriabi-, kohaliku omavalitsuse sotsiaal- ja lastekaitsetöötajad, naiste tugikeskus, tervishoiuteenuse </w:t>
      </w:r>
      <w:proofErr w:type="spellStart"/>
      <w:r w:rsidRPr="00EB3C1C">
        <w:rPr>
          <w:bCs/>
          <w:lang w:val="et-EE"/>
        </w:rPr>
        <w:t>osutajad</w:t>
      </w:r>
      <w:proofErr w:type="spellEnd"/>
      <w:r w:rsidRPr="00EB3C1C">
        <w:rPr>
          <w:bCs/>
          <w:lang w:val="et-EE"/>
        </w:rPr>
        <w:t xml:space="preserve">, prokuratuur, kohus ja kriminaalhooldajad. Lähtuvalt </w:t>
      </w:r>
      <w:proofErr w:type="spellStart"/>
      <w:r w:rsidRPr="00EB3C1C">
        <w:rPr>
          <w:bCs/>
          <w:lang w:val="et-EE"/>
        </w:rPr>
        <w:t>lähisuhtevägivalla</w:t>
      </w:r>
      <w:proofErr w:type="spellEnd"/>
      <w:r w:rsidRPr="00EB3C1C">
        <w:rPr>
          <w:bCs/>
          <w:lang w:val="et-EE"/>
        </w:rPr>
        <w:t xml:space="preserve"> juhtumist kaasatakse koostöötegevusse muud riigi</w:t>
      </w:r>
      <w:r w:rsidR="00E1100C" w:rsidRPr="00EB3C1C">
        <w:rPr>
          <w:bCs/>
          <w:lang w:val="et-EE"/>
        </w:rPr>
        <w:t>-</w:t>
      </w:r>
      <w:r w:rsidRPr="00EB3C1C">
        <w:rPr>
          <w:bCs/>
          <w:lang w:val="et-EE"/>
        </w:rPr>
        <w:t>, era</w:t>
      </w:r>
      <w:r w:rsidR="00E1100C" w:rsidRPr="00EB3C1C">
        <w:rPr>
          <w:bCs/>
          <w:lang w:val="et-EE"/>
        </w:rPr>
        <w:t>-</w:t>
      </w:r>
      <w:r w:rsidRPr="00EB3C1C">
        <w:rPr>
          <w:bCs/>
          <w:lang w:val="et-EE"/>
        </w:rPr>
        <w:t xml:space="preserve"> või kolmanda sektori esindajad. </w:t>
      </w:r>
      <w:r w:rsidR="00BF6128" w:rsidRPr="00EB3C1C">
        <w:rPr>
          <w:lang w:val="et-EE"/>
        </w:rPr>
        <w:t>Koostöötegevust vii</w:t>
      </w:r>
      <w:r w:rsidR="00066412" w:rsidRPr="00EB3C1C">
        <w:rPr>
          <w:lang w:val="et-EE"/>
        </w:rPr>
        <w:t>akse</w:t>
      </w:r>
      <w:r w:rsidR="00BF6128" w:rsidRPr="00EB3C1C">
        <w:rPr>
          <w:lang w:val="et-EE"/>
        </w:rPr>
        <w:t xml:space="preserve"> läbi </w:t>
      </w:r>
      <w:r w:rsidR="00AC06A8" w:rsidRPr="00EB3C1C">
        <w:rPr>
          <w:b/>
          <w:lang w:val="et-EE"/>
        </w:rPr>
        <w:t>piirkondlikes</w:t>
      </w:r>
      <w:r w:rsidRPr="00EB3C1C">
        <w:rPr>
          <w:rStyle w:val="FootnoteReference"/>
          <w:b/>
          <w:lang w:val="et-EE"/>
        </w:rPr>
        <w:footnoteReference w:id="4"/>
      </w:r>
      <w:r w:rsidR="00066412" w:rsidRPr="00EB3C1C">
        <w:rPr>
          <w:b/>
          <w:lang w:val="et-EE"/>
        </w:rPr>
        <w:t xml:space="preserve"> </w:t>
      </w:r>
      <w:proofErr w:type="spellStart"/>
      <w:r w:rsidR="00AC06A8" w:rsidRPr="00EB3C1C">
        <w:rPr>
          <w:b/>
          <w:lang w:val="et-EE"/>
        </w:rPr>
        <w:t>lähisuhtevägivalla</w:t>
      </w:r>
      <w:proofErr w:type="spellEnd"/>
      <w:r w:rsidR="00AC06A8" w:rsidRPr="00EB3C1C">
        <w:rPr>
          <w:b/>
          <w:lang w:val="et-EE"/>
        </w:rPr>
        <w:t xml:space="preserve"> võrgustikes, sealhulgas kõrge riskiga</w:t>
      </w:r>
      <w:r w:rsidR="00B2234D" w:rsidRPr="00EB3C1C">
        <w:rPr>
          <w:rStyle w:val="FootnoteReference"/>
          <w:b/>
          <w:lang w:val="et-EE"/>
        </w:rPr>
        <w:footnoteReference w:id="5"/>
      </w:r>
      <w:r w:rsidR="00B2234D" w:rsidRPr="00EB3C1C">
        <w:rPr>
          <w:b/>
          <w:lang w:val="et-EE"/>
        </w:rPr>
        <w:t xml:space="preserve"> </w:t>
      </w:r>
      <w:proofErr w:type="spellStart"/>
      <w:r w:rsidR="00DE6904" w:rsidRPr="00EB3C1C">
        <w:rPr>
          <w:b/>
          <w:lang w:val="et-EE"/>
        </w:rPr>
        <w:t>lähisuhtevägivalla</w:t>
      </w:r>
      <w:proofErr w:type="spellEnd"/>
      <w:r w:rsidR="00DE6904" w:rsidRPr="00EB3C1C">
        <w:rPr>
          <w:b/>
          <w:lang w:val="et-EE"/>
        </w:rPr>
        <w:t xml:space="preserve"> </w:t>
      </w:r>
      <w:r w:rsidR="00AC06A8" w:rsidRPr="00EB3C1C">
        <w:rPr>
          <w:b/>
          <w:lang w:val="et-EE"/>
        </w:rPr>
        <w:t>juhtumites MARAC</w:t>
      </w:r>
      <w:r w:rsidR="0018241F" w:rsidRPr="00EB3C1C">
        <w:rPr>
          <w:b/>
          <w:vertAlign w:val="superscript"/>
          <w:lang w:val="et-EE"/>
        </w:rPr>
        <w:footnoteReference w:id="6"/>
      </w:r>
      <w:r w:rsidR="00AC06A8" w:rsidRPr="00EB3C1C">
        <w:rPr>
          <w:b/>
          <w:lang w:val="et-EE"/>
        </w:rPr>
        <w:t xml:space="preserve"> </w:t>
      </w:r>
      <w:r w:rsidR="00304D9B" w:rsidRPr="00EB3C1C">
        <w:rPr>
          <w:b/>
          <w:lang w:val="et-EE"/>
        </w:rPr>
        <w:t>mudel</w:t>
      </w:r>
      <w:r w:rsidR="00304D9B" w:rsidRPr="00EB3C1C">
        <w:rPr>
          <w:lang w:val="et-EE"/>
        </w:rPr>
        <w:t>i abil</w:t>
      </w:r>
      <w:r w:rsidR="00DE6904" w:rsidRPr="00EB3C1C">
        <w:rPr>
          <w:lang w:val="et-EE"/>
        </w:rPr>
        <w:t xml:space="preserve">. </w:t>
      </w:r>
      <w:r w:rsidR="002C7ED1" w:rsidRPr="00EB3C1C">
        <w:rPr>
          <w:lang w:val="et-EE"/>
        </w:rPr>
        <w:t>Töökorraldusliku muudatuse järel hakkab k</w:t>
      </w:r>
      <w:r w:rsidR="00E55423" w:rsidRPr="00EB3C1C">
        <w:rPr>
          <w:lang w:val="et-EE"/>
        </w:rPr>
        <w:t>ohalikul tasandil</w:t>
      </w:r>
      <w:r w:rsidR="002C7ED1" w:rsidRPr="00EB3C1C">
        <w:rPr>
          <w:lang w:val="et-EE"/>
        </w:rPr>
        <w:t xml:space="preserve"> koostöötegevust </w:t>
      </w:r>
      <w:r w:rsidR="002C7ED1" w:rsidRPr="00EB3C1C">
        <w:rPr>
          <w:b/>
          <w:lang w:val="et-EE"/>
        </w:rPr>
        <w:t>koordineerima</w:t>
      </w:r>
      <w:r w:rsidR="002C7ED1" w:rsidRPr="00EB3C1C">
        <w:rPr>
          <w:lang w:val="et-EE"/>
        </w:rPr>
        <w:t xml:space="preserve"> </w:t>
      </w:r>
      <w:r w:rsidR="00652B47" w:rsidRPr="00EB3C1C">
        <w:rPr>
          <w:b/>
          <w:lang w:val="et-EE"/>
        </w:rPr>
        <w:t xml:space="preserve">Sotsiaalkindlustusameti </w:t>
      </w:r>
      <w:r w:rsidR="00AC06A8" w:rsidRPr="00EB3C1C">
        <w:rPr>
          <w:b/>
          <w:lang w:val="et-EE"/>
        </w:rPr>
        <w:t>piirkonna ohvriabi töötaja</w:t>
      </w:r>
      <w:r w:rsidR="00EB069C" w:rsidRPr="00EB3C1C">
        <w:rPr>
          <w:lang w:val="et-EE"/>
        </w:rPr>
        <w:t xml:space="preserve">. </w:t>
      </w:r>
      <w:r w:rsidR="001E2C86" w:rsidRPr="00EB3C1C">
        <w:rPr>
          <w:lang w:val="et-EE"/>
        </w:rPr>
        <w:t xml:space="preserve">Koostöötegevusele aitab kaasa senisest selgem politsei- ja sotsiaalvaldkonna infovahetuse ja tegevuste kavandamine. Projekti tulemuste põhjal saab eeldada, et </w:t>
      </w:r>
      <w:r w:rsidR="001E2C86" w:rsidRPr="00EB3C1C">
        <w:rPr>
          <w:b/>
          <w:lang w:val="et-EE"/>
        </w:rPr>
        <w:t xml:space="preserve">IKT-lahenduste kasutuselevõtmine </w:t>
      </w:r>
      <w:r w:rsidR="001E2C86" w:rsidRPr="00EB3C1C">
        <w:rPr>
          <w:lang w:val="et-EE"/>
        </w:rPr>
        <w:t xml:space="preserve">võimaldab  kiiremat menetlust ja vajadusepõhisemat abi kannatanule  ning vähendab oluliselt halduskoormusega seotud kulutusi. </w:t>
      </w:r>
      <w:r w:rsidR="00533BB5" w:rsidRPr="00EB3C1C">
        <w:rPr>
          <w:lang w:val="et-EE"/>
        </w:rPr>
        <w:t xml:space="preserve">Eesmärk on tagada </w:t>
      </w:r>
      <w:proofErr w:type="spellStart"/>
      <w:r w:rsidR="00533BB5" w:rsidRPr="00EB3C1C">
        <w:rPr>
          <w:bCs/>
          <w:lang w:val="et-EE"/>
        </w:rPr>
        <w:t>lähisuhtevägivalla</w:t>
      </w:r>
      <w:proofErr w:type="spellEnd"/>
      <w:r w:rsidR="00533BB5" w:rsidRPr="00EB3C1C">
        <w:rPr>
          <w:bCs/>
          <w:lang w:val="et-EE"/>
        </w:rPr>
        <w:t xml:space="preserve"> kannatanule </w:t>
      </w:r>
      <w:proofErr w:type="spellStart"/>
      <w:r w:rsidR="00E83E63" w:rsidRPr="00EB3C1C">
        <w:rPr>
          <w:b/>
          <w:bCs/>
          <w:lang w:val="et-EE"/>
        </w:rPr>
        <w:t>valdkondadeülene</w:t>
      </w:r>
      <w:proofErr w:type="spellEnd"/>
      <w:r w:rsidR="00E83E63" w:rsidRPr="00EB3C1C">
        <w:rPr>
          <w:b/>
          <w:bCs/>
          <w:lang w:val="et-EE"/>
        </w:rPr>
        <w:t>, kompetentse</w:t>
      </w:r>
      <w:r w:rsidR="00520787" w:rsidRPr="00EB3C1C">
        <w:rPr>
          <w:b/>
          <w:bCs/>
          <w:lang w:val="et-EE"/>
        </w:rPr>
        <w:t>m</w:t>
      </w:r>
      <w:r w:rsidR="00533BB5" w:rsidRPr="00EB3C1C">
        <w:rPr>
          <w:b/>
          <w:bCs/>
          <w:lang w:val="et-EE"/>
        </w:rPr>
        <w:t>, toetavam ja kiirem kaitse</w:t>
      </w:r>
      <w:r w:rsidR="00533BB5" w:rsidRPr="00EB3C1C">
        <w:rPr>
          <w:bCs/>
          <w:lang w:val="et-EE"/>
        </w:rPr>
        <w:t xml:space="preserve">, sealhulgas </w:t>
      </w:r>
      <w:r w:rsidR="00D337AF" w:rsidRPr="00EB3C1C">
        <w:rPr>
          <w:bCs/>
          <w:lang w:val="et-EE"/>
        </w:rPr>
        <w:t xml:space="preserve">tuleb </w:t>
      </w:r>
      <w:r w:rsidR="002C7ED1" w:rsidRPr="00EB3C1C">
        <w:rPr>
          <w:bCs/>
          <w:lang w:val="et-EE"/>
        </w:rPr>
        <w:t xml:space="preserve">kõigil valdkondadel </w:t>
      </w:r>
      <w:r w:rsidR="00175D06" w:rsidRPr="00EB3C1C">
        <w:rPr>
          <w:bCs/>
          <w:lang w:val="et-EE"/>
        </w:rPr>
        <w:t xml:space="preserve">menetleda </w:t>
      </w:r>
      <w:proofErr w:type="spellStart"/>
      <w:r w:rsidR="00533BB5" w:rsidRPr="00EB3C1C">
        <w:rPr>
          <w:bCs/>
          <w:lang w:val="et-EE"/>
        </w:rPr>
        <w:t>lä</w:t>
      </w:r>
      <w:r w:rsidR="00533BB5" w:rsidRPr="00EB3C1C">
        <w:rPr>
          <w:lang w:val="et-EE"/>
        </w:rPr>
        <w:t>hisuhtevägivalla</w:t>
      </w:r>
      <w:proofErr w:type="spellEnd"/>
      <w:r w:rsidR="00533BB5" w:rsidRPr="00EB3C1C">
        <w:rPr>
          <w:bCs/>
          <w:lang w:val="et-EE"/>
        </w:rPr>
        <w:t xml:space="preserve"> juhtumeid senisest </w:t>
      </w:r>
      <w:r w:rsidR="00533BB5" w:rsidRPr="00EB3C1C">
        <w:rPr>
          <w:b/>
          <w:bCs/>
          <w:lang w:val="et-EE"/>
        </w:rPr>
        <w:t>põhjalikumalt ja süsteemsemalt</w:t>
      </w:r>
      <w:r w:rsidR="00175D06" w:rsidRPr="00EB3C1C">
        <w:rPr>
          <w:bCs/>
          <w:lang w:val="et-EE"/>
        </w:rPr>
        <w:t>, et</w:t>
      </w:r>
      <w:r w:rsidR="00175D06" w:rsidRPr="00EB3C1C">
        <w:rPr>
          <w:rFonts w:eastAsia="SimSun"/>
          <w:kern w:val="1"/>
          <w:lang w:val="et-EE" w:eastAsia="zh-CN" w:bidi="hi-IN"/>
        </w:rPr>
        <w:t xml:space="preserve"> mõjutada pere </w:t>
      </w:r>
      <w:r w:rsidR="00FD1E31" w:rsidRPr="00EB3C1C">
        <w:rPr>
          <w:rFonts w:eastAsia="SimSun"/>
          <w:kern w:val="1"/>
          <w:lang w:val="et-EE" w:eastAsia="zh-CN" w:bidi="hi-IN"/>
        </w:rPr>
        <w:t xml:space="preserve">sotsiaalset </w:t>
      </w:r>
      <w:r w:rsidR="00175D06" w:rsidRPr="00EB3C1C">
        <w:rPr>
          <w:rFonts w:eastAsia="SimSun"/>
          <w:kern w:val="1"/>
          <w:lang w:val="et-EE" w:eastAsia="zh-CN" w:bidi="hi-IN"/>
        </w:rPr>
        <w:t>t</w:t>
      </w:r>
      <w:r w:rsidR="00FD1E31" w:rsidRPr="00EB3C1C">
        <w:rPr>
          <w:rFonts w:eastAsia="SimSun"/>
          <w:kern w:val="1"/>
          <w:lang w:val="et-EE" w:eastAsia="zh-CN" w:bidi="hi-IN"/>
        </w:rPr>
        <w:t>oimetulekut</w:t>
      </w:r>
      <w:r w:rsidR="00175D06" w:rsidRPr="00EB3C1C">
        <w:rPr>
          <w:rFonts w:eastAsia="SimSun"/>
          <w:kern w:val="1"/>
          <w:lang w:val="et-EE" w:eastAsia="zh-CN" w:bidi="hi-IN"/>
        </w:rPr>
        <w:t xml:space="preserve"> </w:t>
      </w:r>
      <w:r w:rsidR="00FD1E31" w:rsidRPr="00EB3C1C">
        <w:rPr>
          <w:rFonts w:eastAsia="SimSun"/>
          <w:kern w:val="1"/>
          <w:lang w:val="et-EE" w:eastAsia="zh-CN" w:bidi="hi-IN"/>
        </w:rPr>
        <w:t xml:space="preserve">ja heaolu </w:t>
      </w:r>
      <w:r w:rsidR="00175D06" w:rsidRPr="00EB3C1C">
        <w:rPr>
          <w:rFonts w:eastAsia="SimSun"/>
          <w:kern w:val="1"/>
          <w:lang w:val="et-EE" w:eastAsia="zh-CN" w:bidi="hi-IN"/>
        </w:rPr>
        <w:t>terviklikult.</w:t>
      </w:r>
    </w:p>
    <w:p w14:paraId="77BF95B2" w14:textId="7E00C573" w:rsidR="002E4711" w:rsidRPr="00EB3C1C" w:rsidRDefault="00224631" w:rsidP="003D4F8C">
      <w:pPr>
        <w:pStyle w:val="Default"/>
        <w:rPr>
          <w:color w:val="auto"/>
        </w:rPr>
      </w:pPr>
      <w:proofErr w:type="spellStart"/>
      <w:r w:rsidRPr="00EB3C1C">
        <w:rPr>
          <w:b/>
          <w:bCs/>
          <w:color w:val="auto"/>
        </w:rPr>
        <w:lastRenderedPageBreak/>
        <w:t>Lähisuhtevägivalla</w:t>
      </w:r>
      <w:proofErr w:type="spellEnd"/>
      <w:r w:rsidRPr="00EB3C1C">
        <w:rPr>
          <w:b/>
          <w:bCs/>
          <w:color w:val="auto"/>
        </w:rPr>
        <w:t xml:space="preserve"> </w:t>
      </w:r>
      <w:r w:rsidR="00F1275C" w:rsidRPr="00EB3C1C">
        <w:rPr>
          <w:b/>
          <w:bCs/>
          <w:color w:val="auto"/>
        </w:rPr>
        <w:t xml:space="preserve">sündmuskohal tuleb </w:t>
      </w:r>
      <w:r w:rsidR="00E1100C" w:rsidRPr="00EB3C1C">
        <w:rPr>
          <w:b/>
          <w:bCs/>
          <w:color w:val="auto"/>
        </w:rPr>
        <w:t xml:space="preserve">luua </w:t>
      </w:r>
      <w:r w:rsidR="00957778" w:rsidRPr="00EB3C1C">
        <w:rPr>
          <w:b/>
          <w:bCs/>
          <w:color w:val="auto"/>
        </w:rPr>
        <w:t>vägivalda kasutanud isik</w:t>
      </w:r>
      <w:r w:rsidR="00E1100C" w:rsidRPr="00EB3C1C">
        <w:rPr>
          <w:b/>
          <w:bCs/>
          <w:color w:val="auto"/>
        </w:rPr>
        <w:t>u</w:t>
      </w:r>
      <w:r w:rsidR="00957778" w:rsidRPr="00EB3C1C">
        <w:rPr>
          <w:b/>
          <w:bCs/>
          <w:color w:val="auto"/>
        </w:rPr>
        <w:t xml:space="preserve"> ja</w:t>
      </w:r>
      <w:r w:rsidR="00E63838" w:rsidRPr="00EB3C1C">
        <w:rPr>
          <w:b/>
          <w:bCs/>
          <w:color w:val="auto"/>
        </w:rPr>
        <w:t xml:space="preserve"> </w:t>
      </w:r>
      <w:r w:rsidR="00957778" w:rsidRPr="00EB3C1C">
        <w:rPr>
          <w:b/>
          <w:bCs/>
          <w:color w:val="auto"/>
        </w:rPr>
        <w:t>kannatanu</w:t>
      </w:r>
      <w:r w:rsidR="00E1100C" w:rsidRPr="00EB3C1C">
        <w:rPr>
          <w:b/>
          <w:bCs/>
          <w:color w:val="auto"/>
        </w:rPr>
        <w:t xml:space="preserve"> vahel</w:t>
      </w:r>
      <w:r w:rsidR="00E1100C" w:rsidRPr="00EB3C1C">
        <w:rPr>
          <w:b/>
          <w:color w:val="auto"/>
        </w:rPr>
        <w:t xml:space="preserve"> füüsiline distants</w:t>
      </w:r>
      <w:r w:rsidR="00957778" w:rsidRPr="00EB3C1C">
        <w:rPr>
          <w:b/>
          <w:bCs/>
          <w:color w:val="auto"/>
        </w:rPr>
        <w:t>.</w:t>
      </w:r>
      <w:r w:rsidR="00AE0D41" w:rsidRPr="00EB3C1C">
        <w:rPr>
          <w:bCs/>
          <w:color w:val="auto"/>
        </w:rPr>
        <w:t xml:space="preserve"> </w:t>
      </w:r>
      <w:r w:rsidR="00136F54" w:rsidRPr="00EB3C1C">
        <w:rPr>
          <w:color w:val="auto"/>
        </w:rPr>
        <w:t>Eesti kohaldab Euroopa Nõukogu Istanbuli konventsiooni</w:t>
      </w:r>
      <w:r w:rsidR="00E062AC" w:rsidRPr="00EB3C1C">
        <w:rPr>
          <w:rStyle w:val="FootnoteReference"/>
          <w:color w:val="auto"/>
        </w:rPr>
        <w:footnoteReference w:id="7"/>
      </w:r>
      <w:r w:rsidR="00E1100C" w:rsidRPr="00EB3C1C">
        <w:rPr>
          <w:color w:val="auto"/>
        </w:rPr>
        <w:t>,</w:t>
      </w:r>
      <w:r w:rsidR="00136F54" w:rsidRPr="00EB3C1C">
        <w:rPr>
          <w:color w:val="auto"/>
        </w:rPr>
        <w:t xml:space="preserve"> mille artikkel 52 järgi on otsese ohu korral ohvri ja </w:t>
      </w:r>
      <w:proofErr w:type="spellStart"/>
      <w:r w:rsidR="00136F54" w:rsidRPr="00EB3C1C">
        <w:rPr>
          <w:color w:val="auto"/>
        </w:rPr>
        <w:t>vägivallatseja</w:t>
      </w:r>
      <w:proofErr w:type="spellEnd"/>
      <w:r w:rsidR="00136F54" w:rsidRPr="00EB3C1C">
        <w:rPr>
          <w:color w:val="auto"/>
        </w:rPr>
        <w:t xml:space="preserve"> </w:t>
      </w:r>
      <w:r w:rsidR="00E1100C" w:rsidRPr="00EB3C1C">
        <w:rPr>
          <w:color w:val="auto"/>
        </w:rPr>
        <w:t xml:space="preserve">eraldamine </w:t>
      </w:r>
      <w:r w:rsidR="00136F54" w:rsidRPr="00EB3C1C">
        <w:rPr>
          <w:color w:val="auto"/>
        </w:rPr>
        <w:t xml:space="preserve">üheks meetmeks, et vägivalla jätkumine peatada ja rõhutada </w:t>
      </w:r>
      <w:proofErr w:type="spellStart"/>
      <w:r w:rsidR="00136F54" w:rsidRPr="00EB3C1C">
        <w:rPr>
          <w:color w:val="auto"/>
        </w:rPr>
        <w:t>vägivallatseja</w:t>
      </w:r>
      <w:proofErr w:type="spellEnd"/>
      <w:r w:rsidR="00136F54" w:rsidRPr="00EB3C1C">
        <w:rPr>
          <w:color w:val="auto"/>
        </w:rPr>
        <w:t xml:space="preserve"> vastutust. </w:t>
      </w:r>
      <w:r w:rsidR="0033375E" w:rsidRPr="00EB3C1C">
        <w:rPr>
          <w:color w:val="auto"/>
        </w:rPr>
        <w:t>Se</w:t>
      </w:r>
      <w:r w:rsidR="003D4F8C" w:rsidRPr="00EB3C1C">
        <w:rPr>
          <w:color w:val="auto"/>
        </w:rPr>
        <w:t>ll</w:t>
      </w:r>
      <w:r w:rsidR="0033375E" w:rsidRPr="00EB3C1C">
        <w:rPr>
          <w:color w:val="auto"/>
        </w:rPr>
        <w:t xml:space="preserve">e kaudu tagatakse </w:t>
      </w:r>
      <w:r w:rsidR="0033375E" w:rsidRPr="00EB3C1C">
        <w:rPr>
          <w:b/>
          <w:color w:val="auto"/>
        </w:rPr>
        <w:t xml:space="preserve">kannatanule </w:t>
      </w:r>
      <w:r w:rsidR="00136F54" w:rsidRPr="00EB3C1C">
        <w:rPr>
          <w:b/>
          <w:color w:val="auto"/>
        </w:rPr>
        <w:t>aeg, et ta saaks rahulikult võtta vastu enda elu puudutavaid otsuseid</w:t>
      </w:r>
      <w:r w:rsidR="00136F54" w:rsidRPr="00EB3C1C">
        <w:rPr>
          <w:color w:val="auto"/>
        </w:rPr>
        <w:t xml:space="preserve">, näiteks kas ja kuidas vägivaldsest suhtest lahkuda, otsida abi, teha avalikuks varasemalt toimepandud vägivald, teha </w:t>
      </w:r>
      <w:r w:rsidR="0033375E" w:rsidRPr="00EB3C1C">
        <w:rPr>
          <w:color w:val="auto"/>
        </w:rPr>
        <w:t xml:space="preserve">õiguskaitseasutustega </w:t>
      </w:r>
      <w:r w:rsidR="00136F54" w:rsidRPr="00EB3C1C">
        <w:rPr>
          <w:color w:val="auto"/>
        </w:rPr>
        <w:t xml:space="preserve">aktiivselt koostööd vms. </w:t>
      </w:r>
      <w:r w:rsidR="002C7ED1" w:rsidRPr="00EB3C1C">
        <w:rPr>
          <w:color w:val="auto"/>
        </w:rPr>
        <w:t xml:space="preserve">Haldusmenetluse raames on </w:t>
      </w:r>
      <w:r w:rsidR="00437D3F" w:rsidRPr="00EB3C1C">
        <w:rPr>
          <w:color w:val="auto"/>
        </w:rPr>
        <w:t xml:space="preserve">politseil </w:t>
      </w:r>
      <w:r w:rsidR="002C7ED1" w:rsidRPr="00EB3C1C">
        <w:rPr>
          <w:color w:val="auto"/>
        </w:rPr>
        <w:t xml:space="preserve">võimalik kohaldada 12-tunnist </w:t>
      </w:r>
      <w:r w:rsidR="00066412" w:rsidRPr="00EB3C1C">
        <w:rPr>
          <w:color w:val="auto"/>
        </w:rPr>
        <w:t xml:space="preserve">ja prefekti loal </w:t>
      </w:r>
      <w:r w:rsidR="00437D3F" w:rsidRPr="00EB3C1C">
        <w:rPr>
          <w:color w:val="auto"/>
        </w:rPr>
        <w:t xml:space="preserve">ka </w:t>
      </w:r>
      <w:r w:rsidR="00066412" w:rsidRPr="00EB3C1C">
        <w:rPr>
          <w:color w:val="auto"/>
        </w:rPr>
        <w:t xml:space="preserve">pikemaajalist </w:t>
      </w:r>
      <w:r w:rsidR="002C7ED1" w:rsidRPr="00EB3C1C">
        <w:rPr>
          <w:b/>
          <w:color w:val="auto"/>
        </w:rPr>
        <w:t>viibimiskeeldu</w:t>
      </w:r>
      <w:r w:rsidR="002C7ED1" w:rsidRPr="00EB3C1C">
        <w:rPr>
          <w:color w:val="auto"/>
        </w:rPr>
        <w:t xml:space="preserve">, mille eesmärk on avaliku korra kaitse ja ühekordse ohu tõrjumine või korrarikkumise lõpetamine. Projekti ajal leidis see </w:t>
      </w:r>
      <w:r w:rsidR="006603F6" w:rsidRPr="00EB3C1C">
        <w:rPr>
          <w:bCs/>
          <w:color w:val="auto"/>
        </w:rPr>
        <w:t>turvalisuse tagamise</w:t>
      </w:r>
      <w:r w:rsidR="006603F6" w:rsidRPr="00EB3C1C">
        <w:rPr>
          <w:b/>
          <w:bCs/>
          <w:color w:val="auto"/>
        </w:rPr>
        <w:t xml:space="preserve"> </w:t>
      </w:r>
      <w:r w:rsidR="002C7ED1" w:rsidRPr="00EB3C1C">
        <w:rPr>
          <w:color w:val="auto"/>
        </w:rPr>
        <w:t xml:space="preserve">meede vähe kasutust, sest </w:t>
      </w:r>
      <w:r w:rsidR="00437D3F" w:rsidRPr="00EB3C1C">
        <w:rPr>
          <w:color w:val="auto"/>
        </w:rPr>
        <w:t xml:space="preserve">arvati, et </w:t>
      </w:r>
      <w:r w:rsidR="002C7ED1" w:rsidRPr="00EB3C1C">
        <w:rPr>
          <w:color w:val="auto"/>
        </w:rPr>
        <w:t xml:space="preserve">see ei ole </w:t>
      </w:r>
      <w:r w:rsidR="00437D3F" w:rsidRPr="00EB3C1C">
        <w:rPr>
          <w:color w:val="auto"/>
        </w:rPr>
        <w:t xml:space="preserve">sobivaim </w:t>
      </w:r>
      <w:r w:rsidR="00E062AC" w:rsidRPr="00EB3C1C">
        <w:rPr>
          <w:color w:val="auto"/>
        </w:rPr>
        <w:t xml:space="preserve">lahendus </w:t>
      </w:r>
      <w:proofErr w:type="spellStart"/>
      <w:r w:rsidR="002C7ED1" w:rsidRPr="00EB3C1C">
        <w:rPr>
          <w:color w:val="auto"/>
        </w:rPr>
        <w:t>lähisuhtevägivalla</w:t>
      </w:r>
      <w:proofErr w:type="spellEnd"/>
      <w:r w:rsidR="002C7ED1" w:rsidRPr="00EB3C1C">
        <w:rPr>
          <w:color w:val="auto"/>
        </w:rPr>
        <w:t xml:space="preserve"> juhtumites vägivalla jätkumise või eskaleerumise ennetamiseks. </w:t>
      </w:r>
      <w:r w:rsidR="0073084D" w:rsidRPr="00EB3C1C">
        <w:rPr>
          <w:color w:val="auto"/>
        </w:rPr>
        <w:t>Sobivaim</w:t>
      </w:r>
      <w:r w:rsidR="00437D3F" w:rsidRPr="00EB3C1C">
        <w:rPr>
          <w:color w:val="auto"/>
        </w:rPr>
        <w:t xml:space="preserve"> </w:t>
      </w:r>
      <w:r w:rsidR="0073084D" w:rsidRPr="00EB3C1C">
        <w:rPr>
          <w:color w:val="auto"/>
        </w:rPr>
        <w:t>on</w:t>
      </w:r>
      <w:r w:rsidR="00437D3F" w:rsidRPr="00EB3C1C">
        <w:rPr>
          <w:color w:val="auto"/>
        </w:rPr>
        <w:t xml:space="preserve"> </w:t>
      </w:r>
      <w:proofErr w:type="spellStart"/>
      <w:r w:rsidR="00957778" w:rsidRPr="00EB3C1C">
        <w:rPr>
          <w:color w:val="auto"/>
        </w:rPr>
        <w:t>vägivallatseja</w:t>
      </w:r>
      <w:proofErr w:type="spellEnd"/>
      <w:r w:rsidR="00957778" w:rsidRPr="00EB3C1C">
        <w:rPr>
          <w:color w:val="auto"/>
        </w:rPr>
        <w:t xml:space="preserve"> eemalda</w:t>
      </w:r>
      <w:r w:rsidR="00437D3F" w:rsidRPr="00EB3C1C">
        <w:rPr>
          <w:color w:val="auto"/>
        </w:rPr>
        <w:t>mi</w:t>
      </w:r>
      <w:r w:rsidR="0073084D" w:rsidRPr="00EB3C1C">
        <w:rPr>
          <w:color w:val="auto"/>
        </w:rPr>
        <w:t>ne</w:t>
      </w:r>
      <w:r w:rsidR="00AB3504" w:rsidRPr="00EB3C1C">
        <w:rPr>
          <w:color w:val="auto"/>
        </w:rPr>
        <w:t xml:space="preserve"> kriminaalmenetluse raames</w:t>
      </w:r>
      <w:r w:rsidR="002C7ED1" w:rsidRPr="00EB3C1C">
        <w:rPr>
          <w:color w:val="auto"/>
        </w:rPr>
        <w:t xml:space="preserve"> selliselt, et prokuröri taotlusel määratakse kohtu poolt ajutine lähenemiskeeld</w:t>
      </w:r>
      <w:r w:rsidR="006131E7" w:rsidRPr="00EB3C1C">
        <w:rPr>
          <w:color w:val="auto"/>
        </w:rPr>
        <w:t xml:space="preserve">. </w:t>
      </w:r>
      <w:r w:rsidR="006131E7" w:rsidRPr="00EB3C1C">
        <w:rPr>
          <w:bCs/>
          <w:color w:val="auto"/>
        </w:rPr>
        <w:t>Projektis</w:t>
      </w:r>
      <w:r w:rsidR="00027C8B" w:rsidRPr="00EB3C1C">
        <w:rPr>
          <w:bCs/>
          <w:color w:val="auto"/>
        </w:rPr>
        <w:t xml:space="preserve"> katsetati ajutise lähenemiskeelu määramist</w:t>
      </w:r>
      <w:r w:rsidR="00027C8B" w:rsidRPr="00EB3C1C">
        <w:rPr>
          <w:color w:val="auto"/>
        </w:rPr>
        <w:t xml:space="preserve"> </w:t>
      </w:r>
      <w:r w:rsidR="00AB3504" w:rsidRPr="00EB3C1C">
        <w:rPr>
          <w:color w:val="auto"/>
        </w:rPr>
        <w:t>12 tunni jooksul.</w:t>
      </w:r>
      <w:r w:rsidR="00957778" w:rsidRPr="00EB3C1C">
        <w:rPr>
          <w:color w:val="auto"/>
        </w:rPr>
        <w:t xml:space="preserve"> </w:t>
      </w:r>
      <w:r w:rsidR="00F6526C" w:rsidRPr="00EB3C1C">
        <w:rPr>
          <w:color w:val="auto"/>
        </w:rPr>
        <w:t>Projektis ilmnes, et</w:t>
      </w:r>
      <w:r w:rsidR="00AB3504" w:rsidRPr="00EB3C1C">
        <w:rPr>
          <w:color w:val="auto"/>
        </w:rPr>
        <w:t xml:space="preserve"> </w:t>
      </w:r>
      <w:r w:rsidR="00AB3504" w:rsidRPr="00EB3C1C">
        <w:rPr>
          <w:b/>
          <w:color w:val="auto"/>
        </w:rPr>
        <w:t xml:space="preserve">kannatanute paremaks ja kiiremaks kaitseks on vajalik täiendavate õiguste andmine prokurörile, et ta saaks </w:t>
      </w:r>
      <w:r w:rsidR="00F6526C" w:rsidRPr="00EB3C1C">
        <w:rPr>
          <w:b/>
          <w:color w:val="auto"/>
        </w:rPr>
        <w:t>määrata edasilükkamatutel juhtudel ajuti</w:t>
      </w:r>
      <w:r w:rsidR="00AB3504" w:rsidRPr="00EB3C1C">
        <w:rPr>
          <w:b/>
          <w:color w:val="auto"/>
        </w:rPr>
        <w:t>se lähenemiskeelu</w:t>
      </w:r>
      <w:r w:rsidR="006131E7" w:rsidRPr="00EB3C1C">
        <w:rPr>
          <w:b/>
          <w:bCs/>
          <w:color w:val="auto"/>
        </w:rPr>
        <w:t>, mille kohus hiljem kinnitab</w:t>
      </w:r>
      <w:r w:rsidR="00F6526C" w:rsidRPr="00EB3C1C">
        <w:rPr>
          <w:color w:val="auto"/>
        </w:rPr>
        <w:t>.</w:t>
      </w:r>
      <w:r w:rsidR="00F6526C" w:rsidRPr="00EB3C1C">
        <w:rPr>
          <w:b/>
          <w:color w:val="auto"/>
        </w:rPr>
        <w:t xml:space="preserve"> </w:t>
      </w:r>
      <w:r w:rsidR="006131E7" w:rsidRPr="00EB3C1C">
        <w:rPr>
          <w:bCs/>
          <w:color w:val="auto"/>
        </w:rPr>
        <w:t xml:space="preserve">Lisaks on Sotsiaalministeerium teinud ettepaneku kaaluda, kas teatud juhtudel oleks põhjendatud loobuda kannatanu nõusolekust ajutise lähenemiskeelu kohaldamiseks. </w:t>
      </w:r>
      <w:r w:rsidR="00437D3F" w:rsidRPr="00EB3C1C">
        <w:rPr>
          <w:color w:val="auto"/>
        </w:rPr>
        <w:t>Silmas tuleb pidada, et</w:t>
      </w:r>
      <w:r w:rsidR="00E1100C" w:rsidRPr="00EB3C1C">
        <w:rPr>
          <w:color w:val="auto"/>
        </w:rPr>
        <w:t xml:space="preserve"> </w:t>
      </w:r>
      <w:r w:rsidR="006603F6" w:rsidRPr="00EB3C1C">
        <w:rPr>
          <w:color w:val="auto"/>
        </w:rPr>
        <w:t>eraldami</w:t>
      </w:r>
      <w:r w:rsidR="00355B8A" w:rsidRPr="00EB3C1C">
        <w:rPr>
          <w:color w:val="auto"/>
        </w:rPr>
        <w:t>s</w:t>
      </w:r>
      <w:r w:rsidR="006603F6" w:rsidRPr="00EB3C1C">
        <w:rPr>
          <w:color w:val="auto"/>
        </w:rPr>
        <w:t>e</w:t>
      </w:r>
      <w:r w:rsidR="00355B8A" w:rsidRPr="00EB3C1C">
        <w:rPr>
          <w:color w:val="auto"/>
        </w:rPr>
        <w:t xml:space="preserve"> mõjususeks </w:t>
      </w:r>
      <w:r w:rsidR="00437D3F" w:rsidRPr="00EB3C1C">
        <w:rPr>
          <w:color w:val="auto"/>
        </w:rPr>
        <w:t>peab</w:t>
      </w:r>
      <w:r w:rsidR="00355B8A" w:rsidRPr="00EB3C1C">
        <w:rPr>
          <w:color w:val="auto"/>
        </w:rPr>
        <w:t xml:space="preserve"> see</w:t>
      </w:r>
      <w:r w:rsidR="00E1100C" w:rsidRPr="00EB3C1C">
        <w:rPr>
          <w:color w:val="auto"/>
        </w:rPr>
        <w:t xml:space="preserve"> olema</w:t>
      </w:r>
      <w:r w:rsidR="00E1100C" w:rsidRPr="00EB3C1C">
        <w:rPr>
          <w:b/>
          <w:color w:val="auto"/>
        </w:rPr>
        <w:t xml:space="preserve"> piisavalt kiire  ja </w:t>
      </w:r>
      <w:proofErr w:type="spellStart"/>
      <w:r w:rsidR="00E1100C" w:rsidRPr="00EB3C1C">
        <w:rPr>
          <w:b/>
          <w:color w:val="auto"/>
        </w:rPr>
        <w:t>pika-ajaline</w:t>
      </w:r>
      <w:proofErr w:type="spellEnd"/>
      <w:r w:rsidR="002E4711" w:rsidRPr="00EB3C1C">
        <w:rPr>
          <w:b/>
          <w:color w:val="auto"/>
        </w:rPr>
        <w:t>.</w:t>
      </w:r>
      <w:r w:rsidR="00EC016B" w:rsidRPr="00EB3C1C">
        <w:rPr>
          <w:color w:val="auto"/>
        </w:rPr>
        <w:t xml:space="preserve"> </w:t>
      </w:r>
      <w:r w:rsidR="007462CB" w:rsidRPr="00EB3C1C">
        <w:rPr>
          <w:color w:val="auto"/>
        </w:rPr>
        <w:t xml:space="preserve"> Eraldamise tegelikuks ra</w:t>
      </w:r>
      <w:r w:rsidR="00355B8A" w:rsidRPr="00EB3C1C">
        <w:rPr>
          <w:color w:val="auto"/>
        </w:rPr>
        <w:t xml:space="preserve">kendamiseks on </w:t>
      </w:r>
      <w:r w:rsidR="00355B8A" w:rsidRPr="00EB3C1C">
        <w:rPr>
          <w:b/>
          <w:color w:val="auto"/>
        </w:rPr>
        <w:t xml:space="preserve">määrava </w:t>
      </w:r>
      <w:r w:rsidR="00EC016B" w:rsidRPr="00EB3C1C">
        <w:rPr>
          <w:b/>
          <w:color w:val="auto"/>
        </w:rPr>
        <w:t>tähtsusega omavalitsuse roll majutuspin</w:t>
      </w:r>
      <w:r w:rsidR="007B7EFD" w:rsidRPr="00EB3C1C">
        <w:rPr>
          <w:b/>
          <w:color w:val="auto"/>
        </w:rPr>
        <w:t>na tagamisel</w:t>
      </w:r>
      <w:r w:rsidR="00EC016B" w:rsidRPr="00EB3C1C">
        <w:rPr>
          <w:b/>
          <w:color w:val="auto"/>
        </w:rPr>
        <w:t xml:space="preserve"> </w:t>
      </w:r>
      <w:r w:rsidR="00EC016B" w:rsidRPr="00EB3C1C">
        <w:rPr>
          <w:color w:val="auto"/>
        </w:rPr>
        <w:t xml:space="preserve">isikule, kes on saanud </w:t>
      </w:r>
      <w:r w:rsidR="00712901" w:rsidRPr="00EB3C1C">
        <w:rPr>
          <w:color w:val="auto"/>
        </w:rPr>
        <w:t xml:space="preserve">vägivallajuhtumi järgselt </w:t>
      </w:r>
      <w:r w:rsidR="00EC016B" w:rsidRPr="00EB3C1C">
        <w:rPr>
          <w:color w:val="auto"/>
        </w:rPr>
        <w:t>keelu läheneda enda elukohale.</w:t>
      </w:r>
      <w:r w:rsidR="00EC016B" w:rsidRPr="00EB3C1C">
        <w:rPr>
          <w:b/>
          <w:color w:val="auto"/>
        </w:rPr>
        <w:t xml:space="preserve"> </w:t>
      </w:r>
      <w:r w:rsidR="00355B8A" w:rsidRPr="00EB3C1C">
        <w:rPr>
          <w:color w:val="auto"/>
        </w:rPr>
        <w:t>Ü</w:t>
      </w:r>
      <w:r w:rsidR="00520787" w:rsidRPr="00EB3C1C">
        <w:rPr>
          <w:color w:val="auto"/>
        </w:rPr>
        <w:t xml:space="preserve">le </w:t>
      </w:r>
      <w:r w:rsidR="00355B8A" w:rsidRPr="00EB3C1C">
        <w:rPr>
          <w:color w:val="auto"/>
        </w:rPr>
        <w:t xml:space="preserve">tuleb vaadata ka </w:t>
      </w:r>
      <w:r w:rsidR="00520787" w:rsidRPr="00EB3C1C">
        <w:rPr>
          <w:color w:val="auto"/>
        </w:rPr>
        <w:t>kannatanu taotlusel tsiviilmenetlusliku lähenemiskeelu kasutamise</w:t>
      </w:r>
      <w:r w:rsidR="00355B8A" w:rsidRPr="00EB3C1C">
        <w:rPr>
          <w:color w:val="auto"/>
        </w:rPr>
        <w:t xml:space="preserve"> praktika ja leida lahendused selle senisest aktiivsemaks rakendamiseks</w:t>
      </w:r>
      <w:r w:rsidR="00520787" w:rsidRPr="00EB3C1C">
        <w:rPr>
          <w:color w:val="auto"/>
        </w:rPr>
        <w:t>.</w:t>
      </w:r>
    </w:p>
    <w:p w14:paraId="42745CAA" w14:textId="77777777" w:rsidR="00D13BCF" w:rsidRPr="00EB3C1C" w:rsidRDefault="00D13BCF" w:rsidP="003D4F8C">
      <w:pPr>
        <w:pStyle w:val="Default"/>
        <w:rPr>
          <w:b/>
          <w:color w:val="auto"/>
        </w:rPr>
      </w:pPr>
    </w:p>
    <w:p w14:paraId="136124FA" w14:textId="5DBCDBCF" w:rsidR="003D4F8C" w:rsidRPr="00EB3C1C" w:rsidRDefault="00520787" w:rsidP="00AE1115">
      <w:pPr>
        <w:pStyle w:val="Default"/>
        <w:rPr>
          <w:color w:val="auto"/>
        </w:rPr>
      </w:pPr>
      <w:r w:rsidRPr="00EB3C1C">
        <w:rPr>
          <w:b/>
          <w:color w:val="auto"/>
        </w:rPr>
        <w:t>Õ</w:t>
      </w:r>
      <w:r w:rsidR="002E4711" w:rsidRPr="00EB3C1C">
        <w:rPr>
          <w:b/>
          <w:color w:val="auto"/>
        </w:rPr>
        <w:t>iguskaitseasutuste tegevuse</w:t>
      </w:r>
      <w:r w:rsidR="004B3BE8" w:rsidRPr="00EB3C1C">
        <w:rPr>
          <w:b/>
          <w:color w:val="auto"/>
        </w:rPr>
        <w:t>le</w:t>
      </w:r>
      <w:r w:rsidR="004B3BE8" w:rsidRPr="00EB3C1C">
        <w:rPr>
          <w:color w:val="auto"/>
        </w:rPr>
        <w:t xml:space="preserve"> </w:t>
      </w:r>
      <w:r w:rsidR="004B3BE8" w:rsidRPr="00EB3C1C">
        <w:rPr>
          <w:b/>
          <w:color w:val="auto"/>
        </w:rPr>
        <w:t xml:space="preserve">lisaks </w:t>
      </w:r>
      <w:r w:rsidR="00AE0D41" w:rsidRPr="00EB3C1C">
        <w:rPr>
          <w:b/>
          <w:color w:val="auto"/>
        </w:rPr>
        <w:t xml:space="preserve">on vaja koheselt alustada kannatanut </w:t>
      </w:r>
      <w:proofErr w:type="spellStart"/>
      <w:r w:rsidR="00AE0D41" w:rsidRPr="00EB3C1C">
        <w:rPr>
          <w:b/>
          <w:color w:val="auto"/>
        </w:rPr>
        <w:t>võimestavate</w:t>
      </w:r>
      <w:proofErr w:type="spellEnd"/>
      <w:r w:rsidR="00AE0D41" w:rsidRPr="00EB3C1C">
        <w:rPr>
          <w:b/>
          <w:color w:val="auto"/>
        </w:rPr>
        <w:t xml:space="preserve"> tegevustega.</w:t>
      </w:r>
      <w:r w:rsidR="00AE0D41" w:rsidRPr="00EB3C1C">
        <w:rPr>
          <w:color w:val="auto"/>
        </w:rPr>
        <w:t xml:space="preserve"> Sündmuskohal</w:t>
      </w:r>
      <w:r w:rsidR="0070193C" w:rsidRPr="00EB3C1C">
        <w:rPr>
          <w:color w:val="auto"/>
        </w:rPr>
        <w:t>t</w:t>
      </w:r>
      <w:r w:rsidR="00AE0D41" w:rsidRPr="00EB3C1C">
        <w:rPr>
          <w:color w:val="auto"/>
        </w:rPr>
        <w:t xml:space="preserve"> </w:t>
      </w:r>
      <w:proofErr w:type="spellStart"/>
      <w:r w:rsidR="00AE0D41" w:rsidRPr="00EB3C1C">
        <w:rPr>
          <w:color w:val="auto"/>
        </w:rPr>
        <w:t>vägivallatseja</w:t>
      </w:r>
      <w:proofErr w:type="spellEnd"/>
      <w:r w:rsidR="00AE0D41" w:rsidRPr="00EB3C1C">
        <w:rPr>
          <w:color w:val="auto"/>
        </w:rPr>
        <w:t xml:space="preserve"> eemaldamise järgselt saab politsei motiveerida kannatanut võtma vastu esmas</w:t>
      </w:r>
      <w:r w:rsidR="0070193C" w:rsidRPr="00EB3C1C">
        <w:rPr>
          <w:color w:val="auto"/>
        </w:rPr>
        <w:t>t</w:t>
      </w:r>
      <w:r w:rsidR="00AE0D41" w:rsidRPr="00EB3C1C">
        <w:rPr>
          <w:color w:val="auto"/>
        </w:rPr>
        <w:t xml:space="preserve"> emotsionaalse</w:t>
      </w:r>
      <w:r w:rsidR="0070193C" w:rsidRPr="00EB3C1C">
        <w:rPr>
          <w:color w:val="auto"/>
        </w:rPr>
        <w:t>t</w:t>
      </w:r>
      <w:r w:rsidR="00AE0D41" w:rsidRPr="00EB3C1C">
        <w:rPr>
          <w:color w:val="auto"/>
        </w:rPr>
        <w:t xml:space="preserve"> ja praktilis</w:t>
      </w:r>
      <w:r w:rsidR="0070193C" w:rsidRPr="00EB3C1C">
        <w:rPr>
          <w:color w:val="auto"/>
        </w:rPr>
        <w:t>t</w:t>
      </w:r>
      <w:r w:rsidR="00AE0D41" w:rsidRPr="00EB3C1C">
        <w:rPr>
          <w:color w:val="auto"/>
        </w:rPr>
        <w:t xml:space="preserve"> toetus</w:t>
      </w:r>
      <w:r w:rsidR="0070193C" w:rsidRPr="00EB3C1C">
        <w:rPr>
          <w:color w:val="auto"/>
        </w:rPr>
        <w:t>t</w:t>
      </w:r>
      <w:r w:rsidR="00AE0D41" w:rsidRPr="00EB3C1C">
        <w:rPr>
          <w:color w:val="auto"/>
        </w:rPr>
        <w:t xml:space="preserve"> </w:t>
      </w:r>
      <w:r w:rsidR="00AE0D41" w:rsidRPr="00EB3C1C">
        <w:rPr>
          <w:b/>
          <w:color w:val="auto"/>
        </w:rPr>
        <w:t>nõustamistelefoni teenus</w:t>
      </w:r>
      <w:r w:rsidR="00AE0D41" w:rsidRPr="00EB3C1C">
        <w:rPr>
          <w:color w:val="auto"/>
        </w:rPr>
        <w:t>e kaudu</w:t>
      </w:r>
      <w:r w:rsidR="00616BCB" w:rsidRPr="00EB3C1C">
        <w:rPr>
          <w:color w:val="auto"/>
        </w:rPr>
        <w:t xml:space="preserve"> ning pöörduma ohvriabisse</w:t>
      </w:r>
      <w:r w:rsidR="00871D05" w:rsidRPr="00EB3C1C">
        <w:rPr>
          <w:color w:val="auto"/>
        </w:rPr>
        <w:t xml:space="preserve">, </w:t>
      </w:r>
      <w:r w:rsidR="0009553B" w:rsidRPr="00EB3C1C">
        <w:rPr>
          <w:color w:val="auto"/>
        </w:rPr>
        <w:t>kohaliku omavalitsuse</w:t>
      </w:r>
      <w:r w:rsidR="00871D05" w:rsidRPr="00EB3C1C">
        <w:rPr>
          <w:color w:val="auto"/>
        </w:rPr>
        <w:t xml:space="preserve"> sotsiaalosakonda</w:t>
      </w:r>
      <w:r w:rsidR="00616BCB" w:rsidRPr="00EB3C1C">
        <w:rPr>
          <w:color w:val="auto"/>
        </w:rPr>
        <w:t xml:space="preserve"> või naiste tugikeskusesse</w:t>
      </w:r>
      <w:r w:rsidR="00EC016B" w:rsidRPr="00EB3C1C">
        <w:rPr>
          <w:color w:val="auto"/>
        </w:rPr>
        <w:t xml:space="preserve">. </w:t>
      </w:r>
      <w:r w:rsidR="00616BCB" w:rsidRPr="00EB3C1C">
        <w:rPr>
          <w:color w:val="auto"/>
        </w:rPr>
        <w:t>Sündmuse järgsel</w:t>
      </w:r>
      <w:r w:rsidR="00175D06" w:rsidRPr="00EB3C1C">
        <w:rPr>
          <w:color w:val="auto"/>
        </w:rPr>
        <w:t>t</w:t>
      </w:r>
      <w:r w:rsidR="00616BCB" w:rsidRPr="00EB3C1C">
        <w:rPr>
          <w:color w:val="auto"/>
        </w:rPr>
        <w:t xml:space="preserve"> käivitavad </w:t>
      </w:r>
      <w:r w:rsidR="00F25D39" w:rsidRPr="00EB3C1C">
        <w:rPr>
          <w:b/>
          <w:color w:val="auto"/>
        </w:rPr>
        <w:t xml:space="preserve">sotsiaalvaldkonna </w:t>
      </w:r>
      <w:r w:rsidR="00A21E3C" w:rsidRPr="00EB3C1C">
        <w:rPr>
          <w:b/>
          <w:color w:val="auto"/>
        </w:rPr>
        <w:t xml:space="preserve">spetsialistid </w:t>
      </w:r>
      <w:r w:rsidR="00616BCB" w:rsidRPr="00EB3C1C">
        <w:rPr>
          <w:b/>
          <w:color w:val="auto"/>
        </w:rPr>
        <w:t>koostöö</w:t>
      </w:r>
      <w:r w:rsidR="002C7ED1" w:rsidRPr="00EB3C1C">
        <w:rPr>
          <w:b/>
          <w:color w:val="auto"/>
        </w:rPr>
        <w:t xml:space="preserve"> </w:t>
      </w:r>
      <w:r w:rsidR="002C7ED1" w:rsidRPr="00EB3C1C">
        <w:rPr>
          <w:color w:val="auto"/>
        </w:rPr>
        <w:t>kõigi vajalike valdkondade vahel</w:t>
      </w:r>
      <w:r w:rsidR="00616BCB" w:rsidRPr="00EB3C1C">
        <w:rPr>
          <w:color w:val="auto"/>
        </w:rPr>
        <w:t xml:space="preserve">, et pakkuda tuge vägivalda kogenud inimesele. Ohvriabi </w:t>
      </w:r>
      <w:r w:rsidR="00871D05" w:rsidRPr="00EB3C1C">
        <w:rPr>
          <w:color w:val="auto"/>
        </w:rPr>
        <w:t>ja</w:t>
      </w:r>
      <w:r w:rsidR="00616BCB" w:rsidRPr="00EB3C1C">
        <w:rPr>
          <w:color w:val="auto"/>
        </w:rPr>
        <w:t xml:space="preserve"> kohalik omavalitsus </w:t>
      </w:r>
      <w:r w:rsidR="00871D05" w:rsidRPr="00EB3C1C">
        <w:rPr>
          <w:color w:val="auto"/>
        </w:rPr>
        <w:t>lepivad kokku</w:t>
      </w:r>
      <w:r w:rsidR="00616BCB" w:rsidRPr="00EB3C1C">
        <w:rPr>
          <w:color w:val="auto"/>
        </w:rPr>
        <w:t xml:space="preserve"> </w:t>
      </w:r>
      <w:r w:rsidR="00616BCB" w:rsidRPr="00EB3C1C">
        <w:rPr>
          <w:b/>
          <w:color w:val="auto"/>
        </w:rPr>
        <w:t>juhtumikorraldus</w:t>
      </w:r>
      <w:r w:rsidR="00616BCB" w:rsidRPr="00EB3C1C">
        <w:rPr>
          <w:color w:val="auto"/>
        </w:rPr>
        <w:t>e</w:t>
      </w:r>
      <w:r w:rsidR="00E2675C" w:rsidRPr="00EB3C1C">
        <w:rPr>
          <w:rStyle w:val="FootnoteReference"/>
          <w:color w:val="auto"/>
        </w:rPr>
        <w:footnoteReference w:id="8"/>
      </w:r>
      <w:r w:rsidR="003E5804" w:rsidRPr="00EB3C1C">
        <w:rPr>
          <w:color w:val="auto"/>
        </w:rPr>
        <w:t xml:space="preserve"> </w:t>
      </w:r>
      <w:r w:rsidR="00871D05" w:rsidRPr="00EB3C1C">
        <w:rPr>
          <w:color w:val="auto"/>
        </w:rPr>
        <w:t xml:space="preserve">alustamises </w:t>
      </w:r>
      <w:r w:rsidR="00355B8A" w:rsidRPr="00EB3C1C">
        <w:rPr>
          <w:color w:val="auto"/>
        </w:rPr>
        <w:t xml:space="preserve">alustades </w:t>
      </w:r>
      <w:r w:rsidR="003E5804" w:rsidRPr="00EB3C1C">
        <w:rPr>
          <w:color w:val="auto"/>
        </w:rPr>
        <w:t>samaaegselt töö</w:t>
      </w:r>
      <w:r w:rsidR="00871D05" w:rsidRPr="00EB3C1C">
        <w:rPr>
          <w:color w:val="auto"/>
        </w:rPr>
        <w:t>d</w:t>
      </w:r>
      <w:r w:rsidR="003E5804" w:rsidRPr="00EB3C1C">
        <w:rPr>
          <w:color w:val="auto"/>
        </w:rPr>
        <w:t xml:space="preserve"> vägivalda kasutanud isikuga. </w:t>
      </w:r>
      <w:r w:rsidR="00A86EEE" w:rsidRPr="00EB3C1C">
        <w:rPr>
          <w:color w:val="auto"/>
        </w:rPr>
        <w:t>Kõikide menetluste ja tegevuste k</w:t>
      </w:r>
      <w:r w:rsidR="00871D05" w:rsidRPr="00EB3C1C">
        <w:rPr>
          <w:color w:val="auto"/>
        </w:rPr>
        <w:t>õikides etappides tuleb</w:t>
      </w:r>
      <w:r w:rsidR="00871D05" w:rsidRPr="00EB3C1C">
        <w:rPr>
          <w:b/>
          <w:color w:val="auto"/>
        </w:rPr>
        <w:t xml:space="preserve"> rõhutada vägivalda kasutanud inimese vastutust</w:t>
      </w:r>
      <w:r w:rsidR="00871D05" w:rsidRPr="00EB3C1C">
        <w:rPr>
          <w:color w:val="auto"/>
        </w:rPr>
        <w:t xml:space="preserve">. </w:t>
      </w:r>
    </w:p>
    <w:p w14:paraId="2CE4B9E9" w14:textId="77777777" w:rsidR="00E2675C" w:rsidRPr="00EB3C1C" w:rsidRDefault="00E2675C" w:rsidP="00AE1115">
      <w:pPr>
        <w:pStyle w:val="Default"/>
        <w:rPr>
          <w:color w:val="auto"/>
        </w:rPr>
      </w:pPr>
    </w:p>
    <w:p w14:paraId="3F7A2E3B" w14:textId="23989091" w:rsidR="004B3BE8" w:rsidRPr="00EB3C1C" w:rsidRDefault="004B3BE8" w:rsidP="00C36BBA">
      <w:pPr>
        <w:pStyle w:val="Default"/>
        <w:rPr>
          <w:color w:val="auto"/>
        </w:rPr>
      </w:pPr>
      <w:r w:rsidRPr="00EB3C1C">
        <w:rPr>
          <w:rFonts w:eastAsia="SimSun"/>
          <w:b/>
          <w:color w:val="auto"/>
          <w:kern w:val="1"/>
          <w:lang w:eastAsia="zh-CN" w:bidi="hi-IN"/>
        </w:rPr>
        <w:t>T</w:t>
      </w:r>
      <w:r w:rsidR="003D4F8C" w:rsidRPr="00EB3C1C">
        <w:rPr>
          <w:rFonts w:eastAsia="SimSun"/>
          <w:b/>
          <w:color w:val="auto"/>
          <w:kern w:val="1"/>
          <w:lang w:eastAsia="zh-CN" w:bidi="hi-IN"/>
        </w:rPr>
        <w:t xml:space="preserve">egeleda </w:t>
      </w:r>
      <w:r w:rsidRPr="00EB3C1C">
        <w:rPr>
          <w:rFonts w:eastAsia="SimSun"/>
          <w:b/>
          <w:color w:val="auto"/>
          <w:kern w:val="1"/>
          <w:lang w:eastAsia="zh-CN" w:bidi="hi-IN"/>
        </w:rPr>
        <w:t xml:space="preserve">tuleb </w:t>
      </w:r>
      <w:r w:rsidR="003D4F8C" w:rsidRPr="00EB3C1C">
        <w:rPr>
          <w:rFonts w:eastAsia="SimSun"/>
          <w:b/>
          <w:color w:val="auto"/>
          <w:kern w:val="1"/>
          <w:lang w:eastAsia="zh-CN" w:bidi="hi-IN"/>
        </w:rPr>
        <w:t xml:space="preserve">laiemalt </w:t>
      </w:r>
      <w:proofErr w:type="spellStart"/>
      <w:r w:rsidR="003D4F8C" w:rsidRPr="00EB3C1C">
        <w:rPr>
          <w:rFonts w:eastAsia="SimSun"/>
          <w:b/>
          <w:color w:val="auto"/>
          <w:kern w:val="1"/>
          <w:lang w:eastAsia="zh-CN" w:bidi="hi-IN"/>
        </w:rPr>
        <w:t>lähisuhtevägivalla</w:t>
      </w:r>
      <w:proofErr w:type="spellEnd"/>
      <w:r w:rsidR="003D4F8C" w:rsidRPr="00EB3C1C">
        <w:rPr>
          <w:rFonts w:eastAsia="SimSun"/>
          <w:b/>
          <w:color w:val="auto"/>
          <w:kern w:val="1"/>
          <w:lang w:eastAsia="zh-CN" w:bidi="hi-IN"/>
        </w:rPr>
        <w:t xml:space="preserve"> riskiteguriteks olevate sotsiaalprobleemidega, sealhulgas alkoholi liigtarvitamisega</w:t>
      </w:r>
      <w:r w:rsidR="003D4F8C" w:rsidRPr="00EB3C1C">
        <w:rPr>
          <w:rFonts w:eastAsia="SimSun"/>
          <w:color w:val="auto"/>
          <w:kern w:val="1"/>
          <w:lang w:eastAsia="zh-CN" w:bidi="hi-IN"/>
        </w:rPr>
        <w:t>.</w:t>
      </w:r>
      <w:r w:rsidR="003D4F8C" w:rsidRPr="00EB3C1C">
        <w:rPr>
          <w:color w:val="auto"/>
        </w:rPr>
        <w:t xml:space="preserve"> </w:t>
      </w:r>
      <w:r w:rsidR="003E5804" w:rsidRPr="00EB3C1C">
        <w:rPr>
          <w:color w:val="auto"/>
        </w:rPr>
        <w:t xml:space="preserve">Projektis selgus, et vägivalda kasutanud isikuid tuleb </w:t>
      </w:r>
      <w:r w:rsidR="00110D2A" w:rsidRPr="00EB3C1C">
        <w:rPr>
          <w:color w:val="auto"/>
        </w:rPr>
        <w:t xml:space="preserve">senisest </w:t>
      </w:r>
      <w:r w:rsidR="00110D2A" w:rsidRPr="00EB3C1C">
        <w:rPr>
          <w:color w:val="auto"/>
        </w:rPr>
        <w:lastRenderedPageBreak/>
        <w:t>tõhusamalt</w:t>
      </w:r>
      <w:r w:rsidR="00B05B0B" w:rsidRPr="00EB3C1C">
        <w:rPr>
          <w:color w:val="auto"/>
        </w:rPr>
        <w:t>, muuhulgas kohtuotsusega,</w:t>
      </w:r>
      <w:r w:rsidR="00110D2A" w:rsidRPr="00EB3C1C">
        <w:rPr>
          <w:color w:val="auto"/>
        </w:rPr>
        <w:t xml:space="preserve"> suunata sotsiaalprogrammidesse, </w:t>
      </w:r>
      <w:r w:rsidR="00B05B0B" w:rsidRPr="00EB3C1C">
        <w:rPr>
          <w:color w:val="auto"/>
        </w:rPr>
        <w:t xml:space="preserve">mis keskenduvad </w:t>
      </w:r>
      <w:proofErr w:type="spellStart"/>
      <w:r w:rsidR="00056BB4" w:rsidRPr="00EB3C1C">
        <w:rPr>
          <w:color w:val="auto"/>
        </w:rPr>
        <w:t>lähisuhtevägivalla</w:t>
      </w:r>
      <w:proofErr w:type="spellEnd"/>
      <w:r w:rsidR="00056BB4" w:rsidRPr="00EB3C1C">
        <w:rPr>
          <w:color w:val="auto"/>
        </w:rPr>
        <w:t xml:space="preserve"> tõkestamisele ja vägivallavaba käitumise arendamisele</w:t>
      </w:r>
      <w:r w:rsidR="00551C1B" w:rsidRPr="00EB3C1C">
        <w:rPr>
          <w:color w:val="auto"/>
        </w:rPr>
        <w:t>.</w:t>
      </w:r>
      <w:r w:rsidR="0005665A" w:rsidRPr="00EB3C1C">
        <w:rPr>
          <w:rFonts w:eastAsia="SimSun"/>
          <w:color w:val="auto"/>
          <w:kern w:val="1"/>
          <w:lang w:eastAsia="zh-CN" w:bidi="hi-IN"/>
        </w:rPr>
        <w:t xml:space="preserve"> </w:t>
      </w:r>
      <w:r w:rsidRPr="00EB3C1C">
        <w:rPr>
          <w:rFonts w:eastAsia="SimSun"/>
          <w:color w:val="auto"/>
          <w:kern w:val="1"/>
          <w:lang w:eastAsia="zh-CN" w:bidi="hi-IN"/>
        </w:rPr>
        <w:t xml:space="preserve">Mõju saavutamiseks </w:t>
      </w:r>
      <w:r w:rsidR="003D4F8C" w:rsidRPr="00EB3C1C">
        <w:rPr>
          <w:color w:val="auto"/>
        </w:rPr>
        <w:t xml:space="preserve">tuleb edendada </w:t>
      </w:r>
      <w:r w:rsidR="00AE1115" w:rsidRPr="00EB3C1C">
        <w:rPr>
          <w:color w:val="auto"/>
        </w:rPr>
        <w:t xml:space="preserve">turvalisi suhteid ning </w:t>
      </w:r>
      <w:r w:rsidR="003D4F8C" w:rsidRPr="00EB3C1C">
        <w:rPr>
          <w:color w:val="auto"/>
        </w:rPr>
        <w:t xml:space="preserve">vähendada </w:t>
      </w:r>
      <w:r w:rsidR="00AE1115" w:rsidRPr="00EB3C1C">
        <w:rPr>
          <w:color w:val="auto"/>
        </w:rPr>
        <w:t xml:space="preserve">alkoholi- ja uimastisõltuvusega seotud probleeme </w:t>
      </w:r>
      <w:r w:rsidR="00AE1115" w:rsidRPr="00EB3C1C">
        <w:rPr>
          <w:b/>
          <w:color w:val="auto"/>
        </w:rPr>
        <w:t xml:space="preserve">teadus- </w:t>
      </w:r>
      <w:r w:rsidR="008B1F77" w:rsidRPr="00EB3C1C">
        <w:rPr>
          <w:b/>
          <w:color w:val="auto"/>
        </w:rPr>
        <w:t> </w:t>
      </w:r>
      <w:r w:rsidR="00AE1115" w:rsidRPr="00EB3C1C">
        <w:rPr>
          <w:b/>
          <w:color w:val="auto"/>
        </w:rPr>
        <w:t>ja tõenduspõhiste meetoditega</w:t>
      </w:r>
      <w:r w:rsidR="00AE1115" w:rsidRPr="00EB3C1C">
        <w:rPr>
          <w:color w:val="auto"/>
        </w:rPr>
        <w:t xml:space="preserve">. Sotsiaalkindlustusamet ja Tervise Arengu Instituut toetavad selles omavalitsusi. </w:t>
      </w:r>
    </w:p>
    <w:p w14:paraId="351D1043" w14:textId="77777777" w:rsidR="00D1104B" w:rsidRPr="00EB3C1C" w:rsidRDefault="00D1104B" w:rsidP="00D1104B">
      <w:pPr>
        <w:pStyle w:val="Default"/>
        <w:rPr>
          <w:rFonts w:eastAsia="SimSun"/>
          <w:b/>
          <w:color w:val="auto"/>
          <w:kern w:val="1"/>
          <w:lang w:eastAsia="zh-CN" w:bidi="hi-IN"/>
        </w:rPr>
      </w:pPr>
    </w:p>
    <w:p w14:paraId="2281DEEB" w14:textId="2C53BD79" w:rsidR="00D1104B" w:rsidRPr="00EB3C1C" w:rsidRDefault="00D1104B" w:rsidP="00D1104B">
      <w:pPr>
        <w:pStyle w:val="Default"/>
        <w:rPr>
          <w:rFonts w:eastAsia="SimSun"/>
          <w:color w:val="auto"/>
          <w:kern w:val="1"/>
          <w:lang w:eastAsia="zh-CN" w:bidi="hi-IN"/>
        </w:rPr>
      </w:pPr>
      <w:r w:rsidRPr="00EB3C1C">
        <w:rPr>
          <w:rFonts w:eastAsia="SimSun"/>
          <w:b/>
          <w:color w:val="auto"/>
          <w:kern w:val="1"/>
          <w:lang w:eastAsia="zh-CN" w:bidi="hi-IN"/>
        </w:rPr>
        <w:t xml:space="preserve">Oluline on kogu perekonna vajadusi hõlmav vaade, sealhulgas võimalike seoste nägemine kaaslase vastu suunatud </w:t>
      </w:r>
      <w:proofErr w:type="spellStart"/>
      <w:r w:rsidRPr="00EB3C1C">
        <w:rPr>
          <w:rFonts w:eastAsia="SimSun"/>
          <w:b/>
          <w:color w:val="auto"/>
          <w:kern w:val="1"/>
          <w:lang w:eastAsia="zh-CN" w:bidi="hi-IN"/>
        </w:rPr>
        <w:t>lähisuhtevägivalla</w:t>
      </w:r>
      <w:proofErr w:type="spellEnd"/>
      <w:r w:rsidRPr="00EB3C1C">
        <w:rPr>
          <w:rFonts w:eastAsia="SimSun"/>
          <w:b/>
          <w:color w:val="auto"/>
          <w:kern w:val="1"/>
          <w:lang w:eastAsia="zh-CN" w:bidi="hi-IN"/>
        </w:rPr>
        <w:t xml:space="preserve"> ja lapse väärkohtlemise vahel.</w:t>
      </w:r>
      <w:r w:rsidRPr="00EB3C1C">
        <w:rPr>
          <w:rFonts w:eastAsia="SimSun"/>
          <w:color w:val="auto"/>
          <w:kern w:val="1"/>
          <w:lang w:eastAsia="zh-CN" w:bidi="hi-IN"/>
        </w:rPr>
        <w:t xml:space="preserve"> </w:t>
      </w:r>
      <w:r w:rsidR="007462CB" w:rsidRPr="00EB3C1C">
        <w:rPr>
          <w:rFonts w:eastAsia="SimSun"/>
          <w:color w:val="auto"/>
          <w:kern w:val="1"/>
          <w:lang w:eastAsia="zh-CN" w:bidi="hi-IN"/>
        </w:rPr>
        <w:t xml:space="preserve">Eesmärgiga tagada abi </w:t>
      </w:r>
      <w:r w:rsidR="008B1F77" w:rsidRPr="00EB3C1C">
        <w:rPr>
          <w:rFonts w:eastAsia="SimSun"/>
          <w:color w:val="auto"/>
          <w:kern w:val="1"/>
          <w:lang w:eastAsia="zh-CN" w:bidi="hi-IN"/>
        </w:rPr>
        <w:t> </w:t>
      </w:r>
      <w:r w:rsidR="007462CB" w:rsidRPr="00EB3C1C">
        <w:rPr>
          <w:rFonts w:eastAsia="SimSun"/>
          <w:color w:val="auto"/>
          <w:kern w:val="1"/>
          <w:lang w:eastAsia="zh-CN" w:bidi="hi-IN"/>
        </w:rPr>
        <w:t>ja vajalikud teenused, tuleb l</w:t>
      </w:r>
      <w:r w:rsidRPr="00EB3C1C">
        <w:rPr>
          <w:rFonts w:eastAsia="SimSun"/>
          <w:color w:val="auto"/>
          <w:kern w:val="1"/>
          <w:lang w:eastAsia="zh-CN" w:bidi="hi-IN"/>
        </w:rPr>
        <w:t xml:space="preserve">astekaitse- ja sotsiaaltöös senisest enam tähelepanu pöörata lisaks otsesele </w:t>
      </w:r>
      <w:proofErr w:type="spellStart"/>
      <w:r w:rsidRPr="00EB3C1C">
        <w:rPr>
          <w:rFonts w:eastAsia="SimSun"/>
          <w:color w:val="auto"/>
          <w:kern w:val="1"/>
          <w:lang w:eastAsia="zh-CN" w:bidi="hi-IN"/>
        </w:rPr>
        <w:t>lähisuhtevägivalla</w:t>
      </w:r>
      <w:proofErr w:type="spellEnd"/>
      <w:r w:rsidRPr="00EB3C1C">
        <w:rPr>
          <w:rFonts w:eastAsia="SimSun"/>
          <w:color w:val="auto"/>
          <w:kern w:val="1"/>
          <w:lang w:eastAsia="zh-CN" w:bidi="hi-IN"/>
        </w:rPr>
        <w:t xml:space="preserve"> </w:t>
      </w:r>
      <w:r w:rsidR="00A86EEE" w:rsidRPr="00EB3C1C">
        <w:rPr>
          <w:rFonts w:eastAsia="SimSun"/>
          <w:color w:val="auto"/>
          <w:kern w:val="1"/>
          <w:lang w:eastAsia="zh-CN" w:bidi="hi-IN"/>
        </w:rPr>
        <w:t xml:space="preserve">ohvrile ka ohvri ja juhtumiga seotud </w:t>
      </w:r>
      <w:r w:rsidRPr="00EB3C1C">
        <w:rPr>
          <w:rFonts w:eastAsia="SimSun"/>
          <w:color w:val="auto"/>
          <w:kern w:val="1"/>
          <w:lang w:eastAsia="zh-CN" w:bidi="hi-IN"/>
        </w:rPr>
        <w:t>lähedaste</w:t>
      </w:r>
      <w:r w:rsidR="00D25F55" w:rsidRPr="00EB3C1C">
        <w:rPr>
          <w:rFonts w:eastAsia="SimSun"/>
          <w:color w:val="auto"/>
          <w:kern w:val="1"/>
          <w:lang w:eastAsia="zh-CN" w:bidi="hi-IN"/>
        </w:rPr>
        <w:t>le</w:t>
      </w:r>
      <w:r w:rsidR="00A86EEE" w:rsidRPr="00EB3C1C">
        <w:rPr>
          <w:rFonts w:eastAsia="SimSun"/>
          <w:color w:val="auto"/>
          <w:kern w:val="1"/>
          <w:lang w:eastAsia="zh-CN" w:bidi="hi-IN"/>
        </w:rPr>
        <w:t>.</w:t>
      </w:r>
      <w:r w:rsidR="00D25F55" w:rsidRPr="00EB3C1C">
        <w:rPr>
          <w:rFonts w:eastAsia="SimSun"/>
          <w:color w:val="auto"/>
          <w:kern w:val="1"/>
          <w:lang w:eastAsia="zh-CN" w:bidi="hi-IN"/>
        </w:rPr>
        <w:t xml:space="preserve"> </w:t>
      </w:r>
      <w:r w:rsidRPr="00EB3C1C">
        <w:rPr>
          <w:rFonts w:eastAsia="SimSun"/>
          <w:color w:val="auto"/>
          <w:kern w:val="1"/>
          <w:lang w:eastAsia="zh-CN" w:bidi="hi-IN"/>
        </w:rPr>
        <w:t xml:space="preserve">Vaja on kujundada praktika selliselt, et </w:t>
      </w:r>
      <w:proofErr w:type="spellStart"/>
      <w:r w:rsidRPr="00EB3C1C">
        <w:rPr>
          <w:rFonts w:eastAsia="SimSun"/>
          <w:b/>
          <w:color w:val="auto"/>
          <w:kern w:val="1"/>
          <w:lang w:eastAsia="zh-CN" w:bidi="hi-IN"/>
        </w:rPr>
        <w:t>lähisuhtevägivalla</w:t>
      </w:r>
      <w:proofErr w:type="spellEnd"/>
      <w:r w:rsidRPr="00EB3C1C">
        <w:rPr>
          <w:rFonts w:eastAsia="SimSun"/>
          <w:b/>
          <w:color w:val="auto"/>
          <w:kern w:val="1"/>
          <w:lang w:eastAsia="zh-CN" w:bidi="hi-IN"/>
        </w:rPr>
        <w:t xml:space="preserve"> keskele sattunud laps saab tuge viivitamata</w:t>
      </w:r>
      <w:r w:rsidRPr="00EB3C1C">
        <w:rPr>
          <w:rFonts w:eastAsia="SimSun"/>
          <w:color w:val="auto"/>
          <w:kern w:val="1"/>
          <w:lang w:eastAsia="zh-CN" w:bidi="hi-IN"/>
        </w:rPr>
        <w:t xml:space="preserve">, </w:t>
      </w:r>
      <w:r w:rsidR="00A86EEE" w:rsidRPr="00EB3C1C">
        <w:rPr>
          <w:rFonts w:eastAsia="SimSun"/>
          <w:color w:val="auto"/>
          <w:kern w:val="1"/>
          <w:lang w:eastAsia="zh-CN" w:bidi="hi-IN"/>
        </w:rPr>
        <w:t xml:space="preserve">kuid mitte </w:t>
      </w:r>
      <w:r w:rsidRPr="00EB3C1C">
        <w:rPr>
          <w:rFonts w:eastAsia="SimSun"/>
          <w:color w:val="auto"/>
          <w:kern w:val="1"/>
          <w:lang w:eastAsia="zh-CN" w:bidi="hi-IN"/>
        </w:rPr>
        <w:t>hiljem</w:t>
      </w:r>
      <w:r w:rsidR="00A86EEE" w:rsidRPr="00EB3C1C">
        <w:rPr>
          <w:rFonts w:eastAsia="SimSun"/>
          <w:color w:val="auto"/>
          <w:kern w:val="1"/>
          <w:lang w:eastAsia="zh-CN" w:bidi="hi-IN"/>
        </w:rPr>
        <w:t xml:space="preserve"> kui</w:t>
      </w:r>
      <w:r w:rsidRPr="00EB3C1C">
        <w:rPr>
          <w:rFonts w:eastAsia="SimSun"/>
          <w:color w:val="auto"/>
          <w:kern w:val="1"/>
          <w:lang w:eastAsia="zh-CN" w:bidi="hi-IN"/>
        </w:rPr>
        <w:t xml:space="preserve"> </w:t>
      </w:r>
      <w:r w:rsidR="00A86EEE" w:rsidRPr="00EB3C1C">
        <w:rPr>
          <w:rFonts w:eastAsia="SimSun"/>
          <w:color w:val="auto"/>
          <w:kern w:val="1"/>
          <w:lang w:eastAsia="zh-CN" w:bidi="hi-IN"/>
        </w:rPr>
        <w:t xml:space="preserve">kahe </w:t>
      </w:r>
      <w:r w:rsidRPr="00EB3C1C">
        <w:rPr>
          <w:rFonts w:eastAsia="SimSun"/>
          <w:color w:val="auto"/>
          <w:kern w:val="1"/>
          <w:lang w:eastAsia="zh-CN" w:bidi="hi-IN"/>
        </w:rPr>
        <w:t>päeva jooksul pärast juhtunut. Erilist tähelepanu ja kohest tuge lastekaitsespetsialistidelt vajavad need lapsed, kes on hädaohu tõttu kodust ja perekonnast eraldatud.</w:t>
      </w:r>
    </w:p>
    <w:p w14:paraId="6B519DBB" w14:textId="77777777" w:rsidR="00D1104B" w:rsidRPr="00EB3C1C" w:rsidRDefault="00D1104B" w:rsidP="00D1104B">
      <w:pPr>
        <w:pStyle w:val="Default"/>
        <w:rPr>
          <w:rFonts w:eastAsia="SimSun"/>
          <w:color w:val="auto"/>
          <w:kern w:val="1"/>
          <w:lang w:eastAsia="zh-CN" w:bidi="hi-IN"/>
        </w:rPr>
      </w:pPr>
    </w:p>
    <w:p w14:paraId="66EE0E53" w14:textId="5C1B072A" w:rsidR="00C92AC7" w:rsidRPr="00EB3C1C" w:rsidRDefault="00A86EEE" w:rsidP="00C172F6">
      <w:pPr>
        <w:rPr>
          <w:lang w:val="et-EE"/>
        </w:rPr>
      </w:pPr>
      <w:r w:rsidRPr="00EB3C1C">
        <w:rPr>
          <w:b/>
          <w:lang w:val="et-EE" w:eastAsia="et-EE"/>
        </w:rPr>
        <w:t xml:space="preserve">Kriminaalmenetlusega sekkumise korral </w:t>
      </w:r>
      <w:r w:rsidR="00C172F6" w:rsidRPr="00EB3C1C">
        <w:rPr>
          <w:b/>
          <w:lang w:val="et-EE" w:eastAsia="et-EE"/>
        </w:rPr>
        <w:t>peab tõusma menetluste osakaal, kus jõutakse 10 päevaga lõpliku menetlusotsuseni.</w:t>
      </w:r>
      <w:r w:rsidR="00C172F6" w:rsidRPr="00EB3C1C">
        <w:rPr>
          <w:lang w:val="et-EE" w:eastAsia="et-EE"/>
        </w:rPr>
        <w:t xml:space="preserve"> Kriminaalmenetluse</w:t>
      </w:r>
      <w:r w:rsidR="00C92AC7" w:rsidRPr="00EB3C1C">
        <w:rPr>
          <w:lang w:val="et-EE" w:eastAsia="et-EE"/>
        </w:rPr>
        <w:t xml:space="preserve"> kiirus </w:t>
      </w:r>
      <w:proofErr w:type="spellStart"/>
      <w:r w:rsidR="00C92AC7" w:rsidRPr="00EB3C1C">
        <w:rPr>
          <w:lang w:val="et-EE" w:eastAsia="et-EE"/>
        </w:rPr>
        <w:t>lähisuhtevägivalla</w:t>
      </w:r>
      <w:proofErr w:type="spellEnd"/>
      <w:r w:rsidR="00C92AC7" w:rsidRPr="00EB3C1C">
        <w:rPr>
          <w:lang w:val="et-EE" w:eastAsia="et-EE"/>
        </w:rPr>
        <w:t xml:space="preserve"> asjades tõusis projekti käigus oluliselt, sealhulgas esitas prokuratuur senisest enam taotlusi kriminaalasja lahendamiseks 48 tunni jooksul. </w:t>
      </w:r>
      <w:r w:rsidR="00650714" w:rsidRPr="00EB3C1C">
        <w:rPr>
          <w:lang w:val="et-EE" w:eastAsia="et-EE"/>
        </w:rPr>
        <w:t xml:space="preserve">Juhtumite menetlemisel on võtmetähtsusega </w:t>
      </w:r>
      <w:r w:rsidR="00650714" w:rsidRPr="00EB3C1C">
        <w:rPr>
          <w:b/>
          <w:lang w:val="et-EE" w:eastAsia="et-EE"/>
        </w:rPr>
        <w:t xml:space="preserve">vägivalla tundemärkide </w:t>
      </w:r>
      <w:r w:rsidR="00CF3DAA" w:rsidRPr="00EB3C1C">
        <w:rPr>
          <w:b/>
          <w:lang w:val="et-EE" w:eastAsia="et-EE"/>
        </w:rPr>
        <w:t> </w:t>
      </w:r>
      <w:r w:rsidR="00650714" w:rsidRPr="00EB3C1C">
        <w:rPr>
          <w:b/>
          <w:lang w:val="et-EE" w:eastAsia="et-EE"/>
        </w:rPr>
        <w:t>ja muu tõendusteabe fikseerimine</w:t>
      </w:r>
      <w:r w:rsidR="00CF3DAA" w:rsidRPr="00EB3C1C">
        <w:rPr>
          <w:b/>
          <w:lang w:val="et-EE" w:eastAsia="et-EE"/>
        </w:rPr>
        <w:t xml:space="preserve"> </w:t>
      </w:r>
      <w:r w:rsidR="00CF3DAA" w:rsidRPr="00EB3C1C">
        <w:rPr>
          <w:lang w:val="et-EE" w:eastAsia="et-EE"/>
        </w:rPr>
        <w:t>ning selleks</w:t>
      </w:r>
      <w:r w:rsidR="002C7ED1" w:rsidRPr="00EB3C1C">
        <w:rPr>
          <w:lang w:val="et-EE" w:eastAsia="et-EE"/>
        </w:rPr>
        <w:t xml:space="preserve"> peab muu hulgas tegelema esmaste </w:t>
      </w:r>
      <w:proofErr w:type="spellStart"/>
      <w:r w:rsidR="002C7ED1" w:rsidRPr="00EB3C1C">
        <w:rPr>
          <w:lang w:val="et-EE" w:eastAsia="et-EE"/>
        </w:rPr>
        <w:t>reageerijate</w:t>
      </w:r>
      <w:proofErr w:type="spellEnd"/>
      <w:r w:rsidR="002C7ED1" w:rsidRPr="00EB3C1C">
        <w:rPr>
          <w:lang w:val="et-EE" w:eastAsia="et-EE"/>
        </w:rPr>
        <w:t xml:space="preserve"> oskuse tõstmisega</w:t>
      </w:r>
      <w:r w:rsidR="00650714" w:rsidRPr="00EB3C1C">
        <w:rPr>
          <w:lang w:val="et-EE" w:eastAsia="et-EE"/>
        </w:rPr>
        <w:t xml:space="preserve">. </w:t>
      </w:r>
    </w:p>
    <w:p w14:paraId="074DA585" w14:textId="664DF562" w:rsidR="00B76CBE" w:rsidRPr="00EB3C1C" w:rsidRDefault="00B76CBE" w:rsidP="00C172F6">
      <w:pPr>
        <w:pStyle w:val="Default"/>
        <w:rPr>
          <w:rFonts w:eastAsia="SimSun"/>
          <w:color w:val="auto"/>
          <w:kern w:val="1"/>
          <w:lang w:eastAsia="zh-CN" w:bidi="hi-IN"/>
        </w:rPr>
      </w:pPr>
    </w:p>
    <w:p w14:paraId="6F16044C" w14:textId="5E41C4D7" w:rsidR="00B72FC1" w:rsidRPr="00EB3C1C" w:rsidRDefault="00B72FC1" w:rsidP="00BE7A35">
      <w:pPr>
        <w:rPr>
          <w:lang w:val="et-EE"/>
        </w:rPr>
      </w:pPr>
      <w:proofErr w:type="spellStart"/>
      <w:r w:rsidRPr="00EB3C1C">
        <w:rPr>
          <w:b/>
          <w:lang w:val="et-EE"/>
        </w:rPr>
        <w:t>Lähisuhtevägivalla</w:t>
      </w:r>
      <w:proofErr w:type="spellEnd"/>
      <w:r w:rsidRPr="00EB3C1C">
        <w:rPr>
          <w:b/>
          <w:lang w:val="et-EE"/>
        </w:rPr>
        <w:t xml:space="preserve"> </w:t>
      </w:r>
      <w:r w:rsidR="00F25FBA" w:rsidRPr="00EB3C1C">
        <w:rPr>
          <w:b/>
          <w:lang w:val="et-EE"/>
        </w:rPr>
        <w:t>info- ja kuriteoteadete</w:t>
      </w:r>
      <w:r w:rsidRPr="00EB3C1C">
        <w:rPr>
          <w:b/>
          <w:lang w:val="et-EE"/>
        </w:rPr>
        <w:t xml:space="preserve"> </w:t>
      </w:r>
      <w:proofErr w:type="spellStart"/>
      <w:r w:rsidRPr="00EB3C1C">
        <w:rPr>
          <w:b/>
          <w:lang w:val="et-EE"/>
        </w:rPr>
        <w:t>järelkontrolli</w:t>
      </w:r>
      <w:proofErr w:type="spellEnd"/>
      <w:r w:rsidRPr="00EB3C1C">
        <w:rPr>
          <w:b/>
          <w:lang w:val="et-EE"/>
        </w:rPr>
        <w:t xml:space="preserve"> tuleb läbi viia politsei ja sotsiaalvaldkonna koostöös. </w:t>
      </w:r>
      <w:r w:rsidR="00962B81" w:rsidRPr="00EB3C1C">
        <w:rPr>
          <w:lang w:val="et-EE"/>
        </w:rPr>
        <w:t>Üle Eesti m</w:t>
      </w:r>
      <w:r w:rsidRPr="00EB3C1C">
        <w:rPr>
          <w:lang w:val="et-EE"/>
        </w:rPr>
        <w:t xml:space="preserve">uudatuste </w:t>
      </w:r>
      <w:r w:rsidR="00A86EEE" w:rsidRPr="00EB3C1C">
        <w:rPr>
          <w:lang w:val="et-EE"/>
        </w:rPr>
        <w:t xml:space="preserve">elluviimiseks tuleb määratleda erinevate osapoolte selged rollid ning välja töötada </w:t>
      </w:r>
      <w:r w:rsidR="00FD1E31" w:rsidRPr="00EB3C1C">
        <w:rPr>
          <w:lang w:val="et-EE"/>
        </w:rPr>
        <w:t>selged ja läbi mõeldud juhised</w:t>
      </w:r>
      <w:r w:rsidR="00A86EEE" w:rsidRPr="00EB3C1C">
        <w:rPr>
          <w:lang w:val="et-EE"/>
        </w:rPr>
        <w:t>.</w:t>
      </w:r>
      <w:r w:rsidR="00FD1E31" w:rsidRPr="00EB3C1C">
        <w:rPr>
          <w:lang w:val="et-EE"/>
        </w:rPr>
        <w:t xml:space="preserve"> </w:t>
      </w:r>
      <w:r w:rsidR="00C86353" w:rsidRPr="00EB3C1C">
        <w:rPr>
          <w:lang w:val="et-EE"/>
        </w:rPr>
        <w:t xml:space="preserve">Projektis leidis kinnitust, et </w:t>
      </w:r>
      <w:proofErr w:type="spellStart"/>
      <w:r w:rsidR="00871D05" w:rsidRPr="00EB3C1C">
        <w:rPr>
          <w:lang w:val="et-EE"/>
        </w:rPr>
        <w:t>järelkontrolli</w:t>
      </w:r>
      <w:proofErr w:type="spellEnd"/>
      <w:r w:rsidR="00871D05" w:rsidRPr="00EB3C1C">
        <w:rPr>
          <w:lang w:val="et-EE"/>
        </w:rPr>
        <w:t xml:space="preserve"> on võimalik teostada </w:t>
      </w:r>
      <w:r w:rsidR="00871D05" w:rsidRPr="00EB3C1C">
        <w:rPr>
          <w:b/>
          <w:lang w:val="et-EE"/>
        </w:rPr>
        <w:t>kiiremini kui 10 tööpäeva jooksul</w:t>
      </w:r>
      <w:r w:rsidR="00871D05" w:rsidRPr="00EB3C1C">
        <w:rPr>
          <w:lang w:val="et-EE"/>
        </w:rPr>
        <w:t>.</w:t>
      </w:r>
      <w:r w:rsidR="00C86353" w:rsidRPr="00EB3C1C">
        <w:rPr>
          <w:lang w:val="et-EE"/>
        </w:rPr>
        <w:t xml:space="preserve"> </w:t>
      </w:r>
      <w:r w:rsidR="00390B56" w:rsidRPr="00EB3C1C">
        <w:rPr>
          <w:lang w:val="et-EE"/>
        </w:rPr>
        <w:t>Teostamise täpsem tähtaeg määratletakse juhtumipõhiselt</w:t>
      </w:r>
      <w:r w:rsidR="003853B2" w:rsidRPr="00EB3C1C">
        <w:rPr>
          <w:lang w:val="et-EE"/>
        </w:rPr>
        <w:t>.</w:t>
      </w:r>
      <w:r w:rsidR="00962B81" w:rsidRPr="00EB3C1C">
        <w:rPr>
          <w:lang w:val="et-EE"/>
        </w:rPr>
        <w:t xml:space="preserve"> </w:t>
      </w:r>
      <w:proofErr w:type="spellStart"/>
      <w:r w:rsidR="001E2C86" w:rsidRPr="00EB3C1C">
        <w:rPr>
          <w:lang w:val="et-EE"/>
        </w:rPr>
        <w:t>Järelkontrolli</w:t>
      </w:r>
      <w:proofErr w:type="spellEnd"/>
      <w:r w:rsidR="001E2C86" w:rsidRPr="00EB3C1C">
        <w:rPr>
          <w:lang w:val="et-EE"/>
        </w:rPr>
        <w:t xml:space="preserve"> raames</w:t>
      </w:r>
      <w:r w:rsidR="00962B81" w:rsidRPr="00EB3C1C">
        <w:rPr>
          <w:lang w:val="et-EE"/>
        </w:rPr>
        <w:t xml:space="preserve"> </w:t>
      </w:r>
      <w:r w:rsidR="003853B2" w:rsidRPr="00EB3C1C">
        <w:rPr>
          <w:lang w:val="et-EE"/>
        </w:rPr>
        <w:t xml:space="preserve">hindab politsei </w:t>
      </w:r>
      <w:r w:rsidR="00263CF1" w:rsidRPr="00EB3C1C">
        <w:rPr>
          <w:lang w:val="et-EE"/>
        </w:rPr>
        <w:t xml:space="preserve">üle </w:t>
      </w:r>
      <w:r w:rsidR="001E2C86" w:rsidRPr="00EB3C1C">
        <w:rPr>
          <w:lang w:val="et-EE"/>
        </w:rPr>
        <w:t>vägivallariski</w:t>
      </w:r>
      <w:r w:rsidR="00263CF1" w:rsidRPr="00EB3C1C">
        <w:rPr>
          <w:lang w:val="et-EE"/>
        </w:rPr>
        <w:t xml:space="preserve"> olemasolu ja ast</w:t>
      </w:r>
      <w:r w:rsidR="003853B2" w:rsidRPr="00EB3C1C">
        <w:rPr>
          <w:lang w:val="et-EE"/>
        </w:rPr>
        <w:t>m</w:t>
      </w:r>
      <w:r w:rsidR="00263CF1" w:rsidRPr="00EB3C1C">
        <w:rPr>
          <w:lang w:val="et-EE"/>
        </w:rPr>
        <w:t>e</w:t>
      </w:r>
      <w:r w:rsidR="00C86353" w:rsidRPr="00EB3C1C">
        <w:rPr>
          <w:lang w:val="et-EE"/>
        </w:rPr>
        <w:t xml:space="preserve"> ning süüteotunnuste esinemi</w:t>
      </w:r>
      <w:r w:rsidR="003853B2" w:rsidRPr="00EB3C1C">
        <w:rPr>
          <w:lang w:val="et-EE"/>
        </w:rPr>
        <w:t>s</w:t>
      </w:r>
      <w:r w:rsidR="00C86353" w:rsidRPr="00EB3C1C">
        <w:rPr>
          <w:lang w:val="et-EE"/>
        </w:rPr>
        <w:t>e</w:t>
      </w:r>
      <w:r w:rsidR="006723DC" w:rsidRPr="00EB3C1C">
        <w:rPr>
          <w:lang w:val="et-EE"/>
        </w:rPr>
        <w:t xml:space="preserve">. </w:t>
      </w:r>
      <w:r w:rsidR="00390B56" w:rsidRPr="00EB3C1C">
        <w:rPr>
          <w:lang w:val="et-EE"/>
        </w:rPr>
        <w:t>Kohalik</w:t>
      </w:r>
      <w:r w:rsidR="009B700F" w:rsidRPr="00EB3C1C">
        <w:rPr>
          <w:lang w:val="et-EE"/>
        </w:rPr>
        <w:t>u</w:t>
      </w:r>
      <w:r w:rsidR="00390B56" w:rsidRPr="00EB3C1C">
        <w:rPr>
          <w:lang w:val="et-EE"/>
        </w:rPr>
        <w:t xml:space="preserve"> omavalitsuse ja vajaduse korral kaasatud ohvriabi </w:t>
      </w:r>
      <w:r w:rsidR="005D0159" w:rsidRPr="00EB3C1C">
        <w:rPr>
          <w:lang w:val="et-EE"/>
        </w:rPr>
        <w:t>spetsialistid</w:t>
      </w:r>
      <w:r w:rsidR="00390B56" w:rsidRPr="00EB3C1C">
        <w:rPr>
          <w:lang w:val="et-EE"/>
        </w:rPr>
        <w:t xml:space="preserve"> </w:t>
      </w:r>
      <w:r w:rsidR="00962B81" w:rsidRPr="00EB3C1C">
        <w:rPr>
          <w:lang w:val="et-EE"/>
        </w:rPr>
        <w:t xml:space="preserve">hindavad </w:t>
      </w:r>
      <w:proofErr w:type="spellStart"/>
      <w:r w:rsidR="005D0159" w:rsidRPr="00EB3C1C">
        <w:rPr>
          <w:lang w:val="et-EE"/>
        </w:rPr>
        <w:t>lähisuhtevägivalla</w:t>
      </w:r>
      <w:proofErr w:type="spellEnd"/>
      <w:r w:rsidR="005D0159" w:rsidRPr="00EB3C1C">
        <w:rPr>
          <w:lang w:val="et-EE"/>
        </w:rPr>
        <w:t xml:space="preserve"> märke</w:t>
      </w:r>
      <w:r w:rsidR="00A64ED3" w:rsidRPr="00EB3C1C">
        <w:rPr>
          <w:lang w:val="et-EE"/>
        </w:rPr>
        <w:t xml:space="preserve">, </w:t>
      </w:r>
      <w:r w:rsidR="003853B2" w:rsidRPr="00EB3C1C">
        <w:rPr>
          <w:lang w:val="et-EE"/>
        </w:rPr>
        <w:t xml:space="preserve">et </w:t>
      </w:r>
      <w:r w:rsidR="00A64ED3" w:rsidRPr="00EB3C1C">
        <w:rPr>
          <w:lang w:val="et-EE"/>
        </w:rPr>
        <w:t xml:space="preserve">mõista kannatanute </w:t>
      </w:r>
      <w:r w:rsidR="008F54AA" w:rsidRPr="00EB3C1C">
        <w:rPr>
          <w:lang w:val="et-EE"/>
        </w:rPr>
        <w:t xml:space="preserve">ja teiste </w:t>
      </w:r>
      <w:proofErr w:type="spellStart"/>
      <w:r w:rsidR="008F54AA" w:rsidRPr="00EB3C1C">
        <w:rPr>
          <w:lang w:val="et-EE"/>
        </w:rPr>
        <w:t>lähisuhtevägivallaga</w:t>
      </w:r>
      <w:proofErr w:type="spellEnd"/>
      <w:r w:rsidR="008F54AA" w:rsidRPr="00EB3C1C">
        <w:rPr>
          <w:lang w:val="et-EE"/>
        </w:rPr>
        <w:t xml:space="preserve"> seotud isikute </w:t>
      </w:r>
      <w:r w:rsidR="00A64ED3" w:rsidRPr="00EB3C1C">
        <w:rPr>
          <w:lang w:val="et-EE"/>
        </w:rPr>
        <w:t>vajadusi</w:t>
      </w:r>
      <w:r w:rsidR="00520787" w:rsidRPr="00EB3C1C">
        <w:rPr>
          <w:lang w:val="et-EE"/>
        </w:rPr>
        <w:t xml:space="preserve"> ning</w:t>
      </w:r>
      <w:r w:rsidR="00A64ED3" w:rsidRPr="00EB3C1C">
        <w:rPr>
          <w:lang w:val="et-EE"/>
        </w:rPr>
        <w:t xml:space="preserve"> </w:t>
      </w:r>
      <w:proofErr w:type="spellStart"/>
      <w:r w:rsidR="00A64ED3" w:rsidRPr="00EB3C1C">
        <w:rPr>
          <w:lang w:val="et-EE"/>
        </w:rPr>
        <w:t>võimestada</w:t>
      </w:r>
      <w:proofErr w:type="spellEnd"/>
      <w:r w:rsidR="001E2C86" w:rsidRPr="00EB3C1C">
        <w:rPr>
          <w:lang w:val="et-EE"/>
        </w:rPr>
        <w:t xml:space="preserve"> ja pakkuda abi osapooltele</w:t>
      </w:r>
      <w:r w:rsidR="005D0159" w:rsidRPr="00EB3C1C">
        <w:rPr>
          <w:lang w:val="et-EE"/>
        </w:rPr>
        <w:t xml:space="preserve">.  </w:t>
      </w:r>
    </w:p>
    <w:p w14:paraId="1F154D8F" w14:textId="77777777" w:rsidR="00780E5A" w:rsidRPr="00EB3C1C" w:rsidRDefault="00780E5A" w:rsidP="00BE7A35">
      <w:pPr>
        <w:rPr>
          <w:b/>
          <w:lang w:val="et-EE"/>
        </w:rPr>
      </w:pPr>
    </w:p>
    <w:p w14:paraId="2F24EE59" w14:textId="504FF20D" w:rsidR="002923A0" w:rsidRPr="00EB3C1C" w:rsidRDefault="00267A6B" w:rsidP="00267A6B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B3C1C">
        <w:rPr>
          <w:rFonts w:ascii="Times New Roman" w:hAnsi="Times New Roman"/>
          <w:b/>
          <w:sz w:val="24"/>
          <w:szCs w:val="24"/>
        </w:rPr>
        <w:t>T</w:t>
      </w:r>
      <w:r w:rsidR="00DD748D" w:rsidRPr="00EB3C1C">
        <w:rPr>
          <w:rFonts w:ascii="Times New Roman" w:hAnsi="Times New Roman"/>
          <w:b/>
          <w:sz w:val="24"/>
          <w:szCs w:val="24"/>
        </w:rPr>
        <w:t>öökorralduslikud muudatused</w:t>
      </w:r>
      <w:r w:rsidR="00137F50" w:rsidRPr="00EB3C1C">
        <w:rPr>
          <w:rFonts w:ascii="Times New Roman" w:hAnsi="Times New Roman"/>
          <w:b/>
          <w:sz w:val="24"/>
          <w:szCs w:val="24"/>
        </w:rPr>
        <w:t xml:space="preserve"> ja </w:t>
      </w:r>
      <w:r w:rsidR="0094057A" w:rsidRPr="00EB3C1C">
        <w:rPr>
          <w:rFonts w:ascii="Times New Roman" w:hAnsi="Times New Roman"/>
          <w:b/>
          <w:sz w:val="24"/>
          <w:szCs w:val="24"/>
        </w:rPr>
        <w:t>ressursivajadus</w:t>
      </w:r>
      <w:r w:rsidR="00137F50" w:rsidRPr="00EB3C1C">
        <w:rPr>
          <w:rFonts w:ascii="Times New Roman" w:hAnsi="Times New Roman"/>
          <w:b/>
          <w:sz w:val="24"/>
          <w:szCs w:val="24"/>
        </w:rPr>
        <w:t>ed</w:t>
      </w:r>
    </w:p>
    <w:p w14:paraId="4BA8927D" w14:textId="15FC9AA9" w:rsidR="002923A0" w:rsidRPr="00EB3C1C" w:rsidRDefault="002923A0" w:rsidP="00C172F6">
      <w:pPr>
        <w:rPr>
          <w:lang w:val="et-EE"/>
        </w:rPr>
      </w:pPr>
    </w:p>
    <w:p w14:paraId="0BDBAC3E" w14:textId="2A4738FF" w:rsidR="00110851" w:rsidRPr="00EB3C1C" w:rsidRDefault="00430A9B" w:rsidP="00C172F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3C1C">
        <w:rPr>
          <w:rFonts w:ascii="Times New Roman" w:hAnsi="Times New Roman"/>
          <w:sz w:val="24"/>
          <w:szCs w:val="24"/>
        </w:rPr>
        <w:t xml:space="preserve">Politsei- ja Piirivalveamet ja Sotsiaalkindlustusamet </w:t>
      </w:r>
      <w:r w:rsidR="008209B8" w:rsidRPr="00EB3C1C">
        <w:rPr>
          <w:rFonts w:ascii="Times New Roman" w:hAnsi="Times New Roman"/>
          <w:sz w:val="24"/>
          <w:szCs w:val="24"/>
        </w:rPr>
        <w:t xml:space="preserve">valmistavad ette </w:t>
      </w:r>
      <w:r w:rsidR="008162A0" w:rsidRPr="00EB3C1C">
        <w:rPr>
          <w:rFonts w:ascii="Times New Roman" w:hAnsi="Times New Roman"/>
          <w:sz w:val="24"/>
          <w:szCs w:val="24"/>
        </w:rPr>
        <w:t>alates</w:t>
      </w:r>
      <w:r w:rsidR="008209B8" w:rsidRPr="00EB3C1C">
        <w:rPr>
          <w:rFonts w:ascii="Times New Roman" w:hAnsi="Times New Roman"/>
          <w:sz w:val="24"/>
          <w:szCs w:val="24"/>
        </w:rPr>
        <w:t xml:space="preserve"> 01.</w:t>
      </w:r>
      <w:r w:rsidR="008F54AA" w:rsidRPr="00EB3C1C">
        <w:rPr>
          <w:rFonts w:ascii="Times New Roman" w:hAnsi="Times New Roman"/>
          <w:sz w:val="24"/>
          <w:szCs w:val="24"/>
        </w:rPr>
        <w:t>10</w:t>
      </w:r>
      <w:r w:rsidR="008209B8" w:rsidRPr="00EB3C1C">
        <w:rPr>
          <w:rFonts w:ascii="Times New Roman" w:hAnsi="Times New Roman"/>
          <w:sz w:val="24"/>
          <w:szCs w:val="24"/>
        </w:rPr>
        <w:t>.201</w:t>
      </w:r>
      <w:r w:rsidR="008162A0" w:rsidRPr="00EB3C1C">
        <w:rPr>
          <w:rFonts w:ascii="Times New Roman" w:hAnsi="Times New Roman"/>
          <w:sz w:val="24"/>
          <w:szCs w:val="24"/>
        </w:rPr>
        <w:t>8</w:t>
      </w:r>
      <w:r w:rsidR="008209B8" w:rsidRPr="00EB3C1C">
        <w:rPr>
          <w:rFonts w:ascii="Times New Roman" w:hAnsi="Times New Roman"/>
          <w:sz w:val="24"/>
          <w:szCs w:val="24"/>
        </w:rPr>
        <w:t xml:space="preserve"> </w:t>
      </w:r>
      <w:r w:rsidR="0037420C" w:rsidRPr="00EB3C1C">
        <w:rPr>
          <w:rFonts w:ascii="Times New Roman" w:hAnsi="Times New Roman"/>
          <w:sz w:val="24"/>
          <w:szCs w:val="24"/>
        </w:rPr>
        <w:t xml:space="preserve"> </w:t>
      </w:r>
      <w:r w:rsidRPr="00EB3C1C">
        <w:rPr>
          <w:rFonts w:ascii="Times New Roman" w:hAnsi="Times New Roman"/>
          <w:sz w:val="24"/>
          <w:szCs w:val="24"/>
        </w:rPr>
        <w:t xml:space="preserve">piirkondlike infopäevade ja koolituste </w:t>
      </w:r>
      <w:r w:rsidR="0094057A" w:rsidRPr="00EB3C1C">
        <w:rPr>
          <w:rFonts w:ascii="Times New Roman" w:hAnsi="Times New Roman"/>
          <w:sz w:val="24"/>
          <w:szCs w:val="24"/>
        </w:rPr>
        <w:t xml:space="preserve">programmi </w:t>
      </w:r>
      <w:r w:rsidR="0037420C" w:rsidRPr="00EB3C1C">
        <w:rPr>
          <w:rFonts w:ascii="Times New Roman" w:hAnsi="Times New Roman"/>
          <w:sz w:val="24"/>
          <w:szCs w:val="24"/>
        </w:rPr>
        <w:t xml:space="preserve">ning </w:t>
      </w:r>
      <w:r w:rsidR="0094057A" w:rsidRPr="00EB3C1C">
        <w:rPr>
          <w:rFonts w:ascii="Times New Roman" w:hAnsi="Times New Roman"/>
          <w:sz w:val="24"/>
          <w:szCs w:val="24"/>
        </w:rPr>
        <w:t xml:space="preserve">korraldamise </w:t>
      </w:r>
      <w:proofErr w:type="spellStart"/>
      <w:r w:rsidRPr="00EB3C1C">
        <w:rPr>
          <w:rFonts w:ascii="Times New Roman" w:hAnsi="Times New Roman"/>
          <w:sz w:val="24"/>
          <w:szCs w:val="24"/>
        </w:rPr>
        <w:t>lähisuhtevägivallast</w:t>
      </w:r>
      <w:proofErr w:type="spellEnd"/>
      <w:r w:rsidR="0094057A" w:rsidRPr="00EB3C1C">
        <w:rPr>
          <w:rFonts w:ascii="Times New Roman" w:hAnsi="Times New Roman"/>
          <w:sz w:val="24"/>
          <w:szCs w:val="24"/>
        </w:rPr>
        <w:t xml:space="preserve"> teadlikkuse tõstmiseks</w:t>
      </w:r>
      <w:r w:rsidR="008209B8" w:rsidRPr="00EB3C1C">
        <w:rPr>
          <w:rFonts w:ascii="Times New Roman" w:hAnsi="Times New Roman"/>
          <w:sz w:val="24"/>
          <w:szCs w:val="24"/>
        </w:rPr>
        <w:t xml:space="preserve"> ning viivad läbi infopäevad ja koolitused tähtajaga </w:t>
      </w:r>
      <w:r w:rsidR="0006453C" w:rsidRPr="00EB3C1C">
        <w:rPr>
          <w:rFonts w:ascii="Times New Roman" w:hAnsi="Times New Roman"/>
          <w:sz w:val="24"/>
          <w:szCs w:val="24"/>
        </w:rPr>
        <w:t>01.01.2020</w:t>
      </w:r>
      <w:r w:rsidRPr="00EB3C1C">
        <w:rPr>
          <w:rFonts w:ascii="Times New Roman" w:hAnsi="Times New Roman"/>
          <w:sz w:val="24"/>
          <w:szCs w:val="24"/>
        </w:rPr>
        <w:t xml:space="preserve">. </w:t>
      </w:r>
      <w:r w:rsidR="00A64ED3" w:rsidRPr="00EB3C1C">
        <w:rPr>
          <w:rFonts w:ascii="Times New Roman" w:hAnsi="Times New Roman"/>
          <w:sz w:val="24"/>
          <w:szCs w:val="24"/>
        </w:rPr>
        <w:t xml:space="preserve">Olulised partnerid infopäevade läbiviimisel on piirkonna kohalikud omavalitsused. </w:t>
      </w:r>
      <w:r w:rsidR="0094057A" w:rsidRPr="00EB3C1C">
        <w:rPr>
          <w:rFonts w:ascii="Times New Roman" w:hAnsi="Times New Roman"/>
          <w:bCs/>
          <w:sz w:val="24"/>
          <w:szCs w:val="24"/>
        </w:rPr>
        <w:t>Sotsiaalministeerium on selleks taotlenud täiendavaid rahalisi</w:t>
      </w:r>
      <w:r w:rsidR="00110851" w:rsidRPr="00EB3C1C">
        <w:rPr>
          <w:rFonts w:ascii="Times New Roman" w:hAnsi="Times New Roman"/>
          <w:bCs/>
          <w:sz w:val="24"/>
          <w:szCs w:val="24"/>
        </w:rPr>
        <w:t xml:space="preserve"> vahend</w:t>
      </w:r>
      <w:r w:rsidR="0094057A" w:rsidRPr="00EB3C1C">
        <w:rPr>
          <w:rFonts w:ascii="Times New Roman" w:hAnsi="Times New Roman"/>
          <w:bCs/>
          <w:sz w:val="24"/>
          <w:szCs w:val="24"/>
        </w:rPr>
        <w:t>eid</w:t>
      </w:r>
      <w:r w:rsidR="00110851" w:rsidRPr="00EB3C1C">
        <w:rPr>
          <w:rFonts w:ascii="Times New Roman" w:hAnsi="Times New Roman"/>
          <w:bCs/>
          <w:sz w:val="24"/>
          <w:szCs w:val="24"/>
        </w:rPr>
        <w:t xml:space="preserve"> 2019. aasta riigieelarvest</w:t>
      </w:r>
      <w:r w:rsidR="0094057A" w:rsidRPr="00EB3C1C">
        <w:rPr>
          <w:rFonts w:ascii="Times New Roman" w:hAnsi="Times New Roman"/>
          <w:bCs/>
          <w:sz w:val="24"/>
          <w:szCs w:val="24"/>
        </w:rPr>
        <w:t xml:space="preserve"> Sotsiaalkindlustusameti eelarvesse</w:t>
      </w:r>
      <w:r w:rsidR="00110851" w:rsidRPr="00EB3C1C">
        <w:rPr>
          <w:rFonts w:ascii="Times New Roman" w:hAnsi="Times New Roman"/>
          <w:bCs/>
          <w:sz w:val="24"/>
          <w:szCs w:val="24"/>
        </w:rPr>
        <w:t>.</w:t>
      </w:r>
    </w:p>
    <w:p w14:paraId="1AAB90A9" w14:textId="188B3619" w:rsidR="0090511A" w:rsidRPr="00EB3C1C" w:rsidRDefault="008162A0" w:rsidP="00474F1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3C1C">
        <w:rPr>
          <w:rFonts w:ascii="Times New Roman" w:hAnsi="Times New Roman"/>
          <w:sz w:val="24"/>
          <w:szCs w:val="24"/>
        </w:rPr>
        <w:lastRenderedPageBreak/>
        <w:t>Politsei- ja Piirivalveamet valmistab ette alates 01.</w:t>
      </w:r>
      <w:r w:rsidR="000B0829" w:rsidRPr="00EB3C1C">
        <w:rPr>
          <w:rFonts w:ascii="Times New Roman" w:hAnsi="Times New Roman"/>
          <w:sz w:val="24"/>
          <w:szCs w:val="24"/>
        </w:rPr>
        <w:t>10</w:t>
      </w:r>
      <w:r w:rsidRPr="00EB3C1C">
        <w:rPr>
          <w:rFonts w:ascii="Times New Roman" w:hAnsi="Times New Roman"/>
          <w:sz w:val="24"/>
          <w:szCs w:val="24"/>
        </w:rPr>
        <w:t>.2018 täiustatud töövahendid</w:t>
      </w:r>
      <w:r w:rsidRPr="00EB3C1C">
        <w:rPr>
          <w:rStyle w:val="FootnoteReference"/>
          <w:rFonts w:ascii="Times New Roman" w:hAnsi="Times New Roman"/>
          <w:sz w:val="24"/>
          <w:szCs w:val="24"/>
        </w:rPr>
        <w:footnoteReference w:id="9"/>
      </w:r>
      <w:r w:rsidRPr="00EB3C1C">
        <w:rPr>
          <w:rFonts w:ascii="Times New Roman" w:hAnsi="Times New Roman"/>
          <w:sz w:val="24"/>
          <w:szCs w:val="24"/>
        </w:rPr>
        <w:t xml:space="preserve">, mis võimaldavad </w:t>
      </w:r>
      <w:proofErr w:type="spellStart"/>
      <w:r w:rsidRPr="00EB3C1C">
        <w:rPr>
          <w:rFonts w:ascii="Times New Roman" w:hAnsi="Times New Roman"/>
          <w:sz w:val="24"/>
          <w:szCs w:val="24"/>
        </w:rPr>
        <w:t>lähisuhtevägivalla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väljakutsele või teatele reageerides </w:t>
      </w:r>
      <w:r w:rsidR="008F54AA" w:rsidRPr="00EB3C1C">
        <w:rPr>
          <w:rFonts w:ascii="Times New Roman" w:hAnsi="Times New Roman"/>
          <w:sz w:val="24"/>
          <w:szCs w:val="24"/>
        </w:rPr>
        <w:t xml:space="preserve">ning </w:t>
      </w:r>
      <w:proofErr w:type="spellStart"/>
      <w:r w:rsidR="008F54AA" w:rsidRPr="00EB3C1C">
        <w:rPr>
          <w:rFonts w:ascii="Times New Roman" w:hAnsi="Times New Roman"/>
          <w:sz w:val="24"/>
          <w:szCs w:val="24"/>
        </w:rPr>
        <w:t>järelkontrollis</w:t>
      </w:r>
      <w:proofErr w:type="spellEnd"/>
      <w:r w:rsidR="008F54AA" w:rsidRPr="00EB3C1C">
        <w:rPr>
          <w:rFonts w:ascii="Times New Roman" w:hAnsi="Times New Roman"/>
          <w:sz w:val="24"/>
          <w:szCs w:val="24"/>
        </w:rPr>
        <w:t xml:space="preserve"> </w:t>
      </w:r>
      <w:r w:rsidRPr="00EB3C1C">
        <w:rPr>
          <w:rFonts w:ascii="Times New Roman" w:hAnsi="Times New Roman"/>
          <w:sz w:val="24"/>
          <w:szCs w:val="24"/>
        </w:rPr>
        <w:t xml:space="preserve">teadmispõhiselt selgitada välja </w:t>
      </w:r>
      <w:proofErr w:type="spellStart"/>
      <w:r w:rsidRPr="00EB3C1C">
        <w:rPr>
          <w:rFonts w:ascii="Times New Roman" w:hAnsi="Times New Roman"/>
          <w:sz w:val="24"/>
          <w:szCs w:val="24"/>
        </w:rPr>
        <w:t>lähisuhtevägivalla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olemuse, hinnata kannatanule vägivallaga kaasnevaid riske ja tema vajadusi ning rakendada kannatanu turvalisuse ja </w:t>
      </w:r>
      <w:proofErr w:type="spellStart"/>
      <w:r w:rsidRPr="00EB3C1C">
        <w:rPr>
          <w:rFonts w:ascii="Times New Roman" w:hAnsi="Times New Roman"/>
          <w:sz w:val="24"/>
          <w:szCs w:val="24"/>
        </w:rPr>
        <w:t>võimestamise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eesmärgil kohaseid kaitse- ja abimeetmeid</w:t>
      </w:r>
      <w:r w:rsidR="00B36D83" w:rsidRPr="00EB3C1C">
        <w:rPr>
          <w:rFonts w:ascii="Times New Roman" w:hAnsi="Times New Roman"/>
          <w:sz w:val="24"/>
          <w:szCs w:val="24"/>
        </w:rPr>
        <w:t>.</w:t>
      </w:r>
      <w:r w:rsidR="008F54AA" w:rsidRPr="00EB3C1C">
        <w:rPr>
          <w:rFonts w:ascii="Times New Roman" w:hAnsi="Times New Roman"/>
          <w:sz w:val="24"/>
          <w:szCs w:val="24"/>
        </w:rPr>
        <w:t xml:space="preserve"> </w:t>
      </w:r>
      <w:r w:rsidR="0090511A" w:rsidRPr="00EB3C1C">
        <w:rPr>
          <w:rFonts w:ascii="Times New Roman" w:hAnsi="Times New Roman"/>
          <w:sz w:val="24"/>
          <w:szCs w:val="24"/>
        </w:rPr>
        <w:t xml:space="preserve">Töövahenditest valmistab Siseministeerium koostöös Politsei- ja Piirivalveametiga ette riskipõhise hindamisvahendi kohaliku omavalitsuse teavitamiseks abi vajavast isikust tähtajaga 01.07.2019. </w:t>
      </w:r>
      <w:r w:rsidR="00474F1E" w:rsidRPr="00EB3C1C">
        <w:rPr>
          <w:rFonts w:ascii="Times New Roman" w:eastAsia="Batang" w:hAnsi="Times New Roman"/>
          <w:sz w:val="24"/>
          <w:szCs w:val="24"/>
        </w:rPr>
        <w:t xml:space="preserve">Politsei- ja Piirivalveamet </w:t>
      </w:r>
      <w:r w:rsidR="00474F1E" w:rsidRPr="00EB3C1C">
        <w:rPr>
          <w:rFonts w:ascii="Times New Roman" w:hAnsi="Times New Roman"/>
          <w:sz w:val="24"/>
          <w:szCs w:val="24"/>
        </w:rPr>
        <w:t xml:space="preserve">analüüsib </w:t>
      </w:r>
      <w:r w:rsidR="00474F1E" w:rsidRPr="00EB3C1C">
        <w:rPr>
          <w:rFonts w:ascii="Times New Roman" w:eastAsia="Batang" w:hAnsi="Times New Roman"/>
          <w:sz w:val="24"/>
          <w:szCs w:val="24"/>
        </w:rPr>
        <w:t xml:space="preserve">koostöös Sotsiaalkindlustusametiga ka vajadusi ja võimalusi lihtsustada </w:t>
      </w:r>
      <w:proofErr w:type="spellStart"/>
      <w:r w:rsidR="00474F1E" w:rsidRPr="00EB3C1C">
        <w:rPr>
          <w:rFonts w:ascii="Times New Roman" w:eastAsia="Batang" w:hAnsi="Times New Roman"/>
          <w:sz w:val="24"/>
          <w:szCs w:val="24"/>
        </w:rPr>
        <w:t>lähisuhtevägivalla</w:t>
      </w:r>
      <w:proofErr w:type="spellEnd"/>
      <w:r w:rsidR="00474F1E" w:rsidRPr="00EB3C1C">
        <w:rPr>
          <w:rFonts w:ascii="Times New Roman" w:eastAsia="Batang" w:hAnsi="Times New Roman"/>
          <w:sz w:val="24"/>
          <w:szCs w:val="24"/>
        </w:rPr>
        <w:t xml:space="preserve"> juhtumite info edastamist politseilt ohvriabile </w:t>
      </w:r>
      <w:r w:rsidR="00474F1E" w:rsidRPr="00EB3C1C">
        <w:rPr>
          <w:rFonts w:ascii="Times New Roman" w:hAnsi="Times New Roman"/>
          <w:sz w:val="24"/>
          <w:szCs w:val="24"/>
        </w:rPr>
        <w:t xml:space="preserve">tähtajaga 01.09.2019 </w:t>
      </w:r>
      <w:r w:rsidR="00474F1E" w:rsidRPr="00EB3C1C">
        <w:rPr>
          <w:rFonts w:ascii="Times New Roman" w:eastAsia="Batang" w:hAnsi="Times New Roman"/>
          <w:sz w:val="24"/>
          <w:szCs w:val="24"/>
        </w:rPr>
        <w:t xml:space="preserve">ning esitab vajadusel ettepanekud koostöökorralduse ja õigusloome muutmiseks. </w:t>
      </w:r>
      <w:r w:rsidR="00FF5104" w:rsidRPr="00EB3C1C">
        <w:rPr>
          <w:rFonts w:ascii="Times New Roman" w:hAnsi="Times New Roman"/>
          <w:sz w:val="24"/>
          <w:szCs w:val="24"/>
        </w:rPr>
        <w:t xml:space="preserve">Politsei- ja Piirivalveamet </w:t>
      </w:r>
      <w:r w:rsidR="00474F1E" w:rsidRPr="00EB3C1C">
        <w:rPr>
          <w:rFonts w:ascii="Times New Roman" w:hAnsi="Times New Roman"/>
          <w:sz w:val="24"/>
          <w:szCs w:val="24"/>
        </w:rPr>
        <w:t xml:space="preserve">katsetab järjepidevalt täiustatavaid </w:t>
      </w:r>
      <w:r w:rsidR="00FF5104" w:rsidRPr="00EB3C1C">
        <w:rPr>
          <w:rFonts w:ascii="Times New Roman" w:hAnsi="Times New Roman"/>
          <w:sz w:val="24"/>
          <w:szCs w:val="24"/>
        </w:rPr>
        <w:t xml:space="preserve">töövahendeid ning valmistab ette töövahendite tutvustamise koolituste programmi ja  </w:t>
      </w:r>
      <w:r w:rsidR="002502F2" w:rsidRPr="00EB3C1C">
        <w:rPr>
          <w:rFonts w:ascii="Times New Roman" w:hAnsi="Times New Roman"/>
          <w:sz w:val="24"/>
          <w:szCs w:val="24"/>
        </w:rPr>
        <w:t>nende</w:t>
      </w:r>
      <w:r w:rsidR="00FF5104" w:rsidRPr="00EB3C1C">
        <w:rPr>
          <w:rFonts w:ascii="Times New Roman" w:hAnsi="Times New Roman"/>
          <w:sz w:val="24"/>
          <w:szCs w:val="24"/>
        </w:rPr>
        <w:t xml:space="preserve"> korraldamise ning</w:t>
      </w:r>
      <w:r w:rsidR="0090511A" w:rsidRPr="00EB3C1C">
        <w:rPr>
          <w:rFonts w:ascii="Times New Roman" w:hAnsi="Times New Roman"/>
          <w:sz w:val="24"/>
          <w:szCs w:val="24"/>
        </w:rPr>
        <w:t xml:space="preserve"> viib </w:t>
      </w:r>
      <w:r w:rsidR="000B0829" w:rsidRPr="00EB3C1C">
        <w:rPr>
          <w:rFonts w:ascii="Times New Roman" w:hAnsi="Times New Roman"/>
          <w:sz w:val="24"/>
          <w:szCs w:val="24"/>
        </w:rPr>
        <w:t>k</w:t>
      </w:r>
      <w:r w:rsidR="006D2243" w:rsidRPr="00EB3C1C">
        <w:rPr>
          <w:rFonts w:ascii="Times New Roman" w:hAnsi="Times New Roman"/>
          <w:sz w:val="24"/>
          <w:szCs w:val="24"/>
        </w:rPr>
        <w:t xml:space="preserve">oolitused läbi </w:t>
      </w:r>
      <w:r w:rsidR="000B0829" w:rsidRPr="00EB3C1C">
        <w:rPr>
          <w:rFonts w:ascii="Times New Roman" w:hAnsi="Times New Roman"/>
          <w:sz w:val="24"/>
          <w:szCs w:val="24"/>
        </w:rPr>
        <w:t>selliselt</w:t>
      </w:r>
      <w:r w:rsidR="006D2243" w:rsidRPr="00EB3C1C">
        <w:rPr>
          <w:rFonts w:ascii="Times New Roman" w:hAnsi="Times New Roman"/>
          <w:sz w:val="24"/>
          <w:szCs w:val="24"/>
        </w:rPr>
        <w:t>, et p</w:t>
      </w:r>
      <w:r w:rsidRPr="00EB3C1C">
        <w:rPr>
          <w:rFonts w:ascii="Times New Roman" w:hAnsi="Times New Roman"/>
          <w:sz w:val="24"/>
          <w:szCs w:val="24"/>
        </w:rPr>
        <w:t>raktikamuudatus</w:t>
      </w:r>
      <w:r w:rsidR="008F54AA" w:rsidRPr="00EB3C1C">
        <w:rPr>
          <w:rFonts w:ascii="Times New Roman" w:hAnsi="Times New Roman"/>
          <w:sz w:val="24"/>
          <w:szCs w:val="24"/>
        </w:rPr>
        <w:t>e</w:t>
      </w:r>
      <w:r w:rsidR="00413E53" w:rsidRPr="00EB3C1C">
        <w:rPr>
          <w:rFonts w:ascii="Times New Roman" w:hAnsi="Times New Roman"/>
          <w:sz w:val="24"/>
          <w:szCs w:val="24"/>
        </w:rPr>
        <w:t>d</w:t>
      </w:r>
      <w:r w:rsidR="008F54AA" w:rsidRPr="00EB3C1C">
        <w:rPr>
          <w:rFonts w:ascii="Times New Roman" w:hAnsi="Times New Roman"/>
          <w:sz w:val="24"/>
          <w:szCs w:val="24"/>
        </w:rPr>
        <w:t xml:space="preserve"> </w:t>
      </w:r>
      <w:r w:rsidR="00FF5104" w:rsidRPr="00EB3C1C">
        <w:rPr>
          <w:rFonts w:ascii="Times New Roman" w:hAnsi="Times New Roman"/>
          <w:sz w:val="24"/>
          <w:szCs w:val="24"/>
        </w:rPr>
        <w:t xml:space="preserve">politseis </w:t>
      </w:r>
      <w:r w:rsidR="008F54AA" w:rsidRPr="00EB3C1C">
        <w:rPr>
          <w:rFonts w:ascii="Times New Roman" w:hAnsi="Times New Roman"/>
          <w:sz w:val="24"/>
          <w:szCs w:val="24"/>
        </w:rPr>
        <w:t>saab</w:t>
      </w:r>
      <w:r w:rsidR="00B36D83" w:rsidRPr="00EB3C1C">
        <w:rPr>
          <w:rFonts w:ascii="Times New Roman" w:hAnsi="Times New Roman"/>
          <w:sz w:val="24"/>
          <w:szCs w:val="24"/>
        </w:rPr>
        <w:t xml:space="preserve"> </w:t>
      </w:r>
      <w:r w:rsidRPr="00EB3C1C">
        <w:rPr>
          <w:rFonts w:ascii="Times New Roman" w:hAnsi="Times New Roman"/>
          <w:sz w:val="24"/>
          <w:szCs w:val="24"/>
        </w:rPr>
        <w:t xml:space="preserve">kasutusele </w:t>
      </w:r>
      <w:r w:rsidR="008F54AA" w:rsidRPr="00EB3C1C">
        <w:rPr>
          <w:rFonts w:ascii="Times New Roman" w:hAnsi="Times New Roman"/>
          <w:sz w:val="24"/>
          <w:szCs w:val="24"/>
        </w:rPr>
        <w:t xml:space="preserve">võtta </w:t>
      </w:r>
      <w:r w:rsidRPr="00EB3C1C">
        <w:rPr>
          <w:rFonts w:ascii="Times New Roman" w:hAnsi="Times New Roman"/>
          <w:sz w:val="24"/>
          <w:szCs w:val="24"/>
        </w:rPr>
        <w:t xml:space="preserve">alates 01.01.2020. </w:t>
      </w:r>
      <w:r w:rsidR="006D2243" w:rsidRPr="00EB3C1C">
        <w:rPr>
          <w:rFonts w:ascii="Times New Roman" w:hAnsi="Times New Roman"/>
          <w:sz w:val="24"/>
          <w:szCs w:val="24"/>
        </w:rPr>
        <w:t>Politsei- ja Piirivalveamet</w:t>
      </w:r>
      <w:r w:rsidR="00474F1E" w:rsidRPr="00EB3C1C">
        <w:rPr>
          <w:rFonts w:ascii="Times New Roman" w:hAnsi="Times New Roman"/>
          <w:sz w:val="24"/>
          <w:szCs w:val="24"/>
        </w:rPr>
        <w:t xml:space="preserve">, </w:t>
      </w:r>
      <w:r w:rsidR="006D2243" w:rsidRPr="00EB3C1C">
        <w:rPr>
          <w:rFonts w:ascii="Times New Roman" w:hAnsi="Times New Roman"/>
          <w:sz w:val="24"/>
          <w:szCs w:val="24"/>
        </w:rPr>
        <w:t>Siseminis</w:t>
      </w:r>
      <w:r w:rsidR="000B0829" w:rsidRPr="00EB3C1C">
        <w:rPr>
          <w:rFonts w:ascii="Times New Roman" w:hAnsi="Times New Roman"/>
          <w:sz w:val="24"/>
          <w:szCs w:val="24"/>
        </w:rPr>
        <w:t>teerium</w:t>
      </w:r>
      <w:r w:rsidR="00474F1E" w:rsidRPr="00EB3C1C">
        <w:rPr>
          <w:rFonts w:ascii="Times New Roman" w:hAnsi="Times New Roman"/>
          <w:sz w:val="24"/>
          <w:szCs w:val="24"/>
        </w:rPr>
        <w:t xml:space="preserve"> ja</w:t>
      </w:r>
      <w:r w:rsidR="00B36D83" w:rsidRPr="00EB3C1C">
        <w:rPr>
          <w:rFonts w:ascii="Times New Roman" w:hAnsi="Times New Roman"/>
          <w:sz w:val="24"/>
          <w:szCs w:val="24"/>
        </w:rPr>
        <w:t xml:space="preserve"> </w:t>
      </w:r>
      <w:r w:rsidR="00474F1E" w:rsidRPr="00EB3C1C">
        <w:rPr>
          <w:rFonts w:ascii="Times New Roman" w:hAnsi="Times New Roman"/>
          <w:sz w:val="24"/>
          <w:szCs w:val="24"/>
        </w:rPr>
        <w:t xml:space="preserve">Sotsiaalkindlustusamet </w:t>
      </w:r>
      <w:r w:rsidR="006D2243" w:rsidRPr="00EB3C1C">
        <w:rPr>
          <w:rFonts w:ascii="Times New Roman" w:hAnsi="Times New Roman"/>
          <w:sz w:val="24"/>
          <w:szCs w:val="24"/>
        </w:rPr>
        <w:t>tagavad tegevuste kulud asutuse eelarves (</w:t>
      </w:r>
      <w:r w:rsidR="00B36D83" w:rsidRPr="00EB3C1C">
        <w:rPr>
          <w:rFonts w:ascii="Times New Roman" w:hAnsi="Times New Roman"/>
          <w:sz w:val="24"/>
          <w:szCs w:val="24"/>
        </w:rPr>
        <w:t xml:space="preserve">2019. aasta osas </w:t>
      </w:r>
      <w:r w:rsidR="006D2243" w:rsidRPr="00EB3C1C">
        <w:rPr>
          <w:rFonts w:ascii="Times New Roman" w:hAnsi="Times New Roman"/>
          <w:sz w:val="24"/>
          <w:szCs w:val="24"/>
        </w:rPr>
        <w:t>ei ole ette näha täiendavaid kulusid).</w:t>
      </w:r>
    </w:p>
    <w:p w14:paraId="39438DED" w14:textId="73E1EA41" w:rsidR="0037420C" w:rsidRPr="00EB3C1C" w:rsidRDefault="0037420C" w:rsidP="007129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3C1C">
        <w:rPr>
          <w:rFonts w:ascii="Times New Roman" w:hAnsi="Times New Roman"/>
          <w:sz w:val="24"/>
          <w:szCs w:val="24"/>
        </w:rPr>
        <w:t>Sotsiaalministeerium koostöös Sotsiaalkindlustusametiga algatab</w:t>
      </w:r>
      <w:r w:rsidR="002502F2" w:rsidRPr="00EB3C1C">
        <w:rPr>
          <w:rFonts w:ascii="Times New Roman" w:hAnsi="Times New Roman"/>
          <w:sz w:val="24"/>
          <w:szCs w:val="24"/>
        </w:rPr>
        <w:t xml:space="preserve"> 2018. aastal</w:t>
      </w:r>
      <w:r w:rsidR="001762DF" w:rsidRPr="00EB3C1C">
        <w:rPr>
          <w:rFonts w:ascii="Times New Roman" w:hAnsi="Times New Roman"/>
          <w:sz w:val="24"/>
          <w:szCs w:val="24"/>
        </w:rPr>
        <w:t xml:space="preserve"> </w:t>
      </w:r>
      <w:r w:rsidRPr="00EB3C1C">
        <w:rPr>
          <w:rFonts w:ascii="Times New Roman" w:hAnsi="Times New Roman"/>
          <w:sz w:val="24"/>
          <w:szCs w:val="24"/>
        </w:rPr>
        <w:t xml:space="preserve">ja juurutab </w:t>
      </w:r>
      <w:r w:rsidR="002502F2" w:rsidRPr="00EB3C1C">
        <w:rPr>
          <w:rFonts w:ascii="Times New Roman" w:hAnsi="Times New Roman"/>
          <w:sz w:val="24"/>
          <w:szCs w:val="24"/>
        </w:rPr>
        <w:t xml:space="preserve">tähtajaga </w:t>
      </w:r>
      <w:r w:rsidR="002961D9" w:rsidRPr="00EB3C1C">
        <w:rPr>
          <w:rFonts w:ascii="Times New Roman" w:hAnsi="Times New Roman"/>
          <w:sz w:val="24"/>
          <w:szCs w:val="24"/>
        </w:rPr>
        <w:t>0</w:t>
      </w:r>
      <w:r w:rsidR="008162A0" w:rsidRPr="00EB3C1C">
        <w:rPr>
          <w:rFonts w:ascii="Times New Roman" w:hAnsi="Times New Roman"/>
          <w:sz w:val="24"/>
          <w:szCs w:val="24"/>
        </w:rPr>
        <w:t>1.</w:t>
      </w:r>
      <w:r w:rsidR="002961D9" w:rsidRPr="00EB3C1C">
        <w:rPr>
          <w:rFonts w:ascii="Times New Roman" w:hAnsi="Times New Roman"/>
          <w:sz w:val="24"/>
          <w:szCs w:val="24"/>
        </w:rPr>
        <w:t>01</w:t>
      </w:r>
      <w:r w:rsidR="008162A0" w:rsidRPr="00EB3C1C">
        <w:rPr>
          <w:rFonts w:ascii="Times New Roman" w:hAnsi="Times New Roman"/>
          <w:sz w:val="24"/>
          <w:szCs w:val="24"/>
        </w:rPr>
        <w:t>.20</w:t>
      </w:r>
      <w:r w:rsidR="002961D9" w:rsidRPr="00EB3C1C">
        <w:rPr>
          <w:rFonts w:ascii="Times New Roman" w:hAnsi="Times New Roman"/>
          <w:sz w:val="24"/>
          <w:szCs w:val="24"/>
        </w:rPr>
        <w:t>20</w:t>
      </w:r>
      <w:r w:rsidR="008162A0" w:rsidRPr="00EB3C1C">
        <w:rPr>
          <w:rFonts w:ascii="Times New Roman" w:hAnsi="Times New Roman"/>
          <w:sz w:val="24"/>
          <w:szCs w:val="24"/>
        </w:rPr>
        <w:t xml:space="preserve"> </w:t>
      </w:r>
      <w:r w:rsidR="002502F2" w:rsidRPr="00EB3C1C">
        <w:rPr>
          <w:rFonts w:ascii="Times New Roman" w:hAnsi="Times New Roman"/>
          <w:sz w:val="24"/>
          <w:szCs w:val="24"/>
        </w:rPr>
        <w:t xml:space="preserve">vastavalt vajadusele </w:t>
      </w:r>
      <w:r w:rsidRPr="00EB3C1C">
        <w:rPr>
          <w:rFonts w:ascii="Times New Roman" w:hAnsi="Times New Roman"/>
          <w:sz w:val="24"/>
          <w:szCs w:val="24"/>
        </w:rPr>
        <w:t xml:space="preserve">Eesti erinevates piirkondades riiklikult rahastatavad sotsiaalprogrammid </w:t>
      </w:r>
      <w:proofErr w:type="spellStart"/>
      <w:r w:rsidRPr="00EB3C1C">
        <w:rPr>
          <w:rFonts w:ascii="Times New Roman" w:hAnsi="Times New Roman"/>
          <w:sz w:val="24"/>
          <w:szCs w:val="24"/>
        </w:rPr>
        <w:t>lähisuhtes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vägivalda kasutanud inimestele. </w:t>
      </w:r>
      <w:r w:rsidRPr="00EB3C1C">
        <w:rPr>
          <w:rFonts w:ascii="Times New Roman" w:hAnsi="Times New Roman"/>
          <w:bCs/>
          <w:sz w:val="24"/>
          <w:szCs w:val="24"/>
        </w:rPr>
        <w:t>Sotsiaalministeerium on selleks taotlenud täiendavaid rahalisi vahendeid 2019. aasta riigieelarvest.</w:t>
      </w:r>
    </w:p>
    <w:p w14:paraId="34E9CF2B" w14:textId="1EA62DAA" w:rsidR="0087155E" w:rsidRPr="00EB3C1C" w:rsidRDefault="0037420C" w:rsidP="007129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3C1C">
        <w:rPr>
          <w:rFonts w:ascii="Times New Roman" w:hAnsi="Times New Roman"/>
          <w:sz w:val="24"/>
          <w:szCs w:val="24"/>
        </w:rPr>
        <w:t xml:space="preserve">Sotsiaalkindlustusameti ohvriabitöötajal on alates </w:t>
      </w:r>
      <w:r w:rsidR="008209B8" w:rsidRPr="00EB3C1C">
        <w:rPr>
          <w:rFonts w:ascii="Times New Roman" w:hAnsi="Times New Roman"/>
          <w:sz w:val="24"/>
          <w:szCs w:val="24"/>
        </w:rPr>
        <w:t>01.01.</w:t>
      </w:r>
      <w:r w:rsidRPr="00EB3C1C">
        <w:rPr>
          <w:rFonts w:ascii="Times New Roman" w:hAnsi="Times New Roman"/>
          <w:sz w:val="24"/>
          <w:szCs w:val="24"/>
        </w:rPr>
        <w:t xml:space="preserve">2019 keskne roll vägivalla ohvritele suunatud tegevuse koordineerimisel ning koostöövõrgustike juhtimisel. </w:t>
      </w:r>
      <w:r w:rsidR="00042EDF" w:rsidRPr="00EB3C1C">
        <w:rPr>
          <w:rFonts w:ascii="Times New Roman" w:hAnsi="Times New Roman"/>
          <w:bCs/>
          <w:sz w:val="24"/>
          <w:szCs w:val="24"/>
        </w:rPr>
        <w:t>Sotsiaalministeerium on taotlenud ohvriabi süsteemi arendamiseks, sealhulgas ohvriabitöötajate supervisioonide läbiviimiseks täiendavaid rahalisi vahendeid 2019. aasta riigieelarvest.</w:t>
      </w:r>
      <w:r w:rsidR="00042EDF" w:rsidRPr="00EB3C1C">
        <w:rPr>
          <w:rFonts w:ascii="Times New Roman" w:hAnsi="Times New Roman"/>
          <w:sz w:val="24"/>
          <w:szCs w:val="24"/>
        </w:rPr>
        <w:t xml:space="preserve"> </w:t>
      </w:r>
      <w:r w:rsidRPr="00EB3C1C">
        <w:rPr>
          <w:rFonts w:ascii="Times New Roman" w:hAnsi="Times New Roman"/>
          <w:sz w:val="24"/>
          <w:szCs w:val="24"/>
        </w:rPr>
        <w:t xml:space="preserve">Töö mõju suurendamiseks laiendab Sotsiaalkindlustusamet kõrge riskiga juhtumite jaoks MARAC võrgustikud üle Eesti.  </w:t>
      </w:r>
      <w:r w:rsidR="00287466" w:rsidRPr="00EB3C1C">
        <w:rPr>
          <w:rFonts w:ascii="Times New Roman" w:hAnsi="Times New Roman"/>
          <w:sz w:val="24"/>
          <w:szCs w:val="24"/>
        </w:rPr>
        <w:t xml:space="preserve">Eesmärk on, et Euroopa Sotsiaalfondi toetusel on 2021. aastaks MARAC juhtumikorralduse mudeli abil tegeletud 300 isiku probleemi väljaselgitamise ja lahendamisega ning mudel on võetud kasutusele vähemalt kümnes piirkonnas. </w:t>
      </w:r>
      <w:r w:rsidR="009035EE" w:rsidRPr="00EB3C1C">
        <w:rPr>
          <w:rFonts w:ascii="Times New Roman" w:hAnsi="Times New Roman"/>
          <w:sz w:val="24"/>
          <w:szCs w:val="24"/>
        </w:rPr>
        <w:t xml:space="preserve">Laienemine ühte piirkonda Euroopa Sotsiaalfondi rahastamise perioodil </w:t>
      </w:r>
      <w:r w:rsidR="002502F2" w:rsidRPr="00EB3C1C">
        <w:rPr>
          <w:rFonts w:ascii="Times New Roman" w:hAnsi="Times New Roman"/>
          <w:sz w:val="24"/>
          <w:szCs w:val="24"/>
        </w:rPr>
        <w:t xml:space="preserve">tähendab </w:t>
      </w:r>
      <w:r w:rsidR="009035EE" w:rsidRPr="00EB3C1C">
        <w:rPr>
          <w:rFonts w:ascii="Times New Roman" w:hAnsi="Times New Roman"/>
          <w:sz w:val="24"/>
          <w:szCs w:val="24"/>
        </w:rPr>
        <w:t>keskmisel</w:t>
      </w:r>
      <w:r w:rsidR="002502F2" w:rsidRPr="00EB3C1C">
        <w:rPr>
          <w:rFonts w:ascii="Times New Roman" w:hAnsi="Times New Roman"/>
          <w:sz w:val="24"/>
          <w:szCs w:val="24"/>
        </w:rPr>
        <w:t>t</w:t>
      </w:r>
      <w:r w:rsidR="009035EE" w:rsidRPr="00EB3C1C">
        <w:rPr>
          <w:rFonts w:ascii="Times New Roman" w:hAnsi="Times New Roman"/>
          <w:sz w:val="24"/>
          <w:szCs w:val="24"/>
        </w:rPr>
        <w:t xml:space="preserve"> </w:t>
      </w:r>
      <w:r w:rsidR="002502F2" w:rsidRPr="00EB3C1C">
        <w:rPr>
          <w:rFonts w:ascii="Times New Roman" w:hAnsi="Times New Roman"/>
          <w:sz w:val="24"/>
          <w:szCs w:val="24"/>
        </w:rPr>
        <w:t xml:space="preserve">kulusid </w:t>
      </w:r>
      <w:r w:rsidR="009035EE" w:rsidRPr="00EB3C1C">
        <w:rPr>
          <w:rFonts w:ascii="Times New Roman" w:hAnsi="Times New Roman"/>
          <w:sz w:val="24"/>
          <w:szCs w:val="24"/>
        </w:rPr>
        <w:t xml:space="preserve">ligikaudu 40 000 eurot aastas. </w:t>
      </w:r>
      <w:r w:rsidR="00287466" w:rsidRPr="00EB3C1C">
        <w:rPr>
          <w:rFonts w:ascii="Times New Roman" w:hAnsi="Times New Roman"/>
          <w:sz w:val="24"/>
          <w:szCs w:val="24"/>
        </w:rPr>
        <w:t>Siseministeerium koostöös Sotsiaalministeeriumiga tagab MARAC võrgustike jätkurahastamise pärast Euroopa Sotsiaalfondi toetuse lõppemist 2021. aastal</w:t>
      </w:r>
      <w:r w:rsidR="00474F1E" w:rsidRPr="00EB3C1C">
        <w:rPr>
          <w:rFonts w:ascii="Times New Roman" w:hAnsi="Times New Roman"/>
          <w:sz w:val="24"/>
          <w:szCs w:val="24"/>
        </w:rPr>
        <w:t xml:space="preserve"> </w:t>
      </w:r>
      <w:r w:rsidR="009035EE" w:rsidRPr="00EB3C1C">
        <w:rPr>
          <w:rFonts w:ascii="Times New Roman" w:hAnsi="Times New Roman"/>
          <w:sz w:val="24"/>
          <w:szCs w:val="24"/>
        </w:rPr>
        <w:t>riigi</w:t>
      </w:r>
      <w:r w:rsidR="00474F1E" w:rsidRPr="00EB3C1C">
        <w:rPr>
          <w:rFonts w:ascii="Times New Roman" w:hAnsi="Times New Roman"/>
          <w:sz w:val="24"/>
          <w:szCs w:val="24"/>
        </w:rPr>
        <w:t>- või</w:t>
      </w:r>
      <w:r w:rsidR="009035EE" w:rsidRPr="00EB3C1C">
        <w:rPr>
          <w:rFonts w:ascii="Times New Roman" w:hAnsi="Times New Roman"/>
          <w:sz w:val="24"/>
          <w:szCs w:val="24"/>
        </w:rPr>
        <w:t xml:space="preserve"> kohalike omavalitsuste </w:t>
      </w:r>
      <w:r w:rsidR="00474F1E" w:rsidRPr="00EB3C1C">
        <w:rPr>
          <w:rFonts w:ascii="Times New Roman" w:hAnsi="Times New Roman"/>
          <w:sz w:val="24"/>
          <w:szCs w:val="24"/>
        </w:rPr>
        <w:t xml:space="preserve">eelarvest </w:t>
      </w:r>
      <w:r w:rsidR="009035EE" w:rsidRPr="00EB3C1C">
        <w:rPr>
          <w:rFonts w:ascii="Times New Roman" w:hAnsi="Times New Roman"/>
          <w:sz w:val="24"/>
          <w:szCs w:val="24"/>
        </w:rPr>
        <w:t>või</w:t>
      </w:r>
      <w:r w:rsidR="00474F1E" w:rsidRPr="00EB3C1C">
        <w:rPr>
          <w:rFonts w:ascii="Times New Roman" w:hAnsi="Times New Roman"/>
          <w:sz w:val="24"/>
          <w:szCs w:val="24"/>
        </w:rPr>
        <w:t xml:space="preserve"> projekti toetuste kaudu</w:t>
      </w:r>
      <w:r w:rsidR="009035EE" w:rsidRPr="00EB3C1C">
        <w:rPr>
          <w:rFonts w:ascii="Times New Roman" w:hAnsi="Times New Roman"/>
          <w:sz w:val="24"/>
          <w:szCs w:val="24"/>
        </w:rPr>
        <w:t>. K</w:t>
      </w:r>
      <w:r w:rsidR="00042EDF" w:rsidRPr="00EB3C1C">
        <w:rPr>
          <w:rFonts w:ascii="Times New Roman" w:hAnsi="Times New Roman"/>
          <w:sz w:val="24"/>
          <w:szCs w:val="24"/>
        </w:rPr>
        <w:t>ava kohaselt nähakse ette, et</w:t>
      </w:r>
      <w:r w:rsidR="009035EE" w:rsidRPr="00EB3C1C">
        <w:rPr>
          <w:rFonts w:ascii="Times New Roman" w:hAnsi="Times New Roman"/>
          <w:sz w:val="24"/>
          <w:szCs w:val="24"/>
        </w:rPr>
        <w:t xml:space="preserve"> Sotsiaalkindlustusamet</w:t>
      </w:r>
      <w:r w:rsidR="00042EDF" w:rsidRPr="00EB3C1C">
        <w:rPr>
          <w:rFonts w:ascii="Times New Roman" w:hAnsi="Times New Roman"/>
          <w:sz w:val="24"/>
          <w:szCs w:val="24"/>
        </w:rPr>
        <w:t xml:space="preserve"> konsulteerib, koolitab ja juhendab olemasolevate </w:t>
      </w:r>
      <w:r w:rsidR="00474F1E" w:rsidRPr="00EB3C1C">
        <w:rPr>
          <w:rFonts w:ascii="Times New Roman" w:hAnsi="Times New Roman"/>
          <w:sz w:val="24"/>
          <w:szCs w:val="24"/>
        </w:rPr>
        <w:t>ning</w:t>
      </w:r>
      <w:r w:rsidR="00042EDF" w:rsidRPr="00EB3C1C">
        <w:rPr>
          <w:rFonts w:ascii="Times New Roman" w:hAnsi="Times New Roman"/>
          <w:sz w:val="24"/>
          <w:szCs w:val="24"/>
        </w:rPr>
        <w:t xml:space="preserve"> uute võrgustike meeskondi.</w:t>
      </w:r>
    </w:p>
    <w:p w14:paraId="5D2D9F3F" w14:textId="016752D8" w:rsidR="0037420C" w:rsidRPr="00EB3C1C" w:rsidRDefault="0037420C" w:rsidP="007129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3C1C">
        <w:rPr>
          <w:rFonts w:ascii="Times New Roman" w:hAnsi="Times New Roman"/>
          <w:sz w:val="24"/>
          <w:szCs w:val="24"/>
        </w:rPr>
        <w:t xml:space="preserve">Sotsiaalkindlustusamet käivitab </w:t>
      </w:r>
      <w:r w:rsidR="00740ACF" w:rsidRPr="00EB3C1C">
        <w:rPr>
          <w:rFonts w:ascii="Times New Roman" w:hAnsi="Times New Roman"/>
          <w:sz w:val="24"/>
          <w:szCs w:val="24"/>
        </w:rPr>
        <w:t>alates 01.01.</w:t>
      </w:r>
      <w:r w:rsidRPr="00EB3C1C">
        <w:rPr>
          <w:rFonts w:ascii="Times New Roman" w:hAnsi="Times New Roman"/>
          <w:sz w:val="24"/>
          <w:szCs w:val="24"/>
        </w:rPr>
        <w:t>2019</w:t>
      </w:r>
      <w:r w:rsidR="001E44CE" w:rsidRPr="00EB3C1C">
        <w:rPr>
          <w:rFonts w:ascii="Times New Roman" w:hAnsi="Times New Roman"/>
          <w:sz w:val="24"/>
          <w:szCs w:val="24"/>
        </w:rPr>
        <w:t xml:space="preserve"> </w:t>
      </w:r>
      <w:r w:rsidRPr="00EB3C1C">
        <w:rPr>
          <w:rFonts w:ascii="Times New Roman" w:hAnsi="Times New Roman"/>
          <w:sz w:val="24"/>
          <w:szCs w:val="24"/>
        </w:rPr>
        <w:t xml:space="preserve">ööpäevaringse üleriigilise kannatanute kriisinõustamise teenuse, mis on kättesaadav kõigile </w:t>
      </w:r>
      <w:proofErr w:type="spellStart"/>
      <w:r w:rsidRPr="00EB3C1C">
        <w:rPr>
          <w:rFonts w:ascii="Times New Roman" w:hAnsi="Times New Roman"/>
          <w:sz w:val="24"/>
          <w:szCs w:val="24"/>
        </w:rPr>
        <w:t>lähisuhtevägivalla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kuriteo, hooletuse või halva kohtlemise või füüsilise, vaimse või seksuaalse vägivalla ohvritele. </w:t>
      </w:r>
      <w:r w:rsidRPr="00EB3C1C">
        <w:rPr>
          <w:rFonts w:ascii="Times New Roman" w:hAnsi="Times New Roman"/>
          <w:bCs/>
          <w:sz w:val="24"/>
          <w:szCs w:val="24"/>
        </w:rPr>
        <w:t>Sotsiaalministeerium on selleks taotlenud täiendavaid rahalisi vahendeid 2019. aasta riigieelarvest.</w:t>
      </w:r>
    </w:p>
    <w:p w14:paraId="6782B1D9" w14:textId="71DC5CC3" w:rsidR="0037420C" w:rsidRPr="00EB3C1C" w:rsidRDefault="0037420C" w:rsidP="007129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B3C1C">
        <w:rPr>
          <w:rFonts w:ascii="Times New Roman" w:hAnsi="Times New Roman"/>
          <w:sz w:val="24"/>
          <w:szCs w:val="24"/>
        </w:rPr>
        <w:lastRenderedPageBreak/>
        <w:t>Sisekaitseakadeemia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koostöös Politsei- ja Piirivalveametiga aja- ja </w:t>
      </w:r>
      <w:proofErr w:type="spellStart"/>
      <w:r w:rsidRPr="00EB3C1C">
        <w:rPr>
          <w:rFonts w:ascii="Times New Roman" w:hAnsi="Times New Roman"/>
          <w:sz w:val="24"/>
          <w:szCs w:val="24"/>
        </w:rPr>
        <w:t>asjakohastab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patrull- ja piirkonnapolitsei tasemekoolituse õppekavasid ja nende rakendamist, et tagada uue praktika käsitlemine õppes</w:t>
      </w:r>
      <w:r w:rsidR="00740ACF" w:rsidRPr="00EB3C1C">
        <w:rPr>
          <w:rFonts w:ascii="Times New Roman" w:hAnsi="Times New Roman"/>
          <w:sz w:val="24"/>
          <w:szCs w:val="24"/>
        </w:rPr>
        <w:t xml:space="preserve"> alates 01.0</w:t>
      </w:r>
      <w:r w:rsidR="00693E72" w:rsidRPr="00EB3C1C">
        <w:rPr>
          <w:rFonts w:ascii="Times New Roman" w:hAnsi="Times New Roman"/>
          <w:sz w:val="24"/>
          <w:szCs w:val="24"/>
        </w:rPr>
        <w:t>9</w:t>
      </w:r>
      <w:r w:rsidR="00740ACF" w:rsidRPr="00EB3C1C">
        <w:rPr>
          <w:rFonts w:ascii="Times New Roman" w:hAnsi="Times New Roman"/>
          <w:sz w:val="24"/>
          <w:szCs w:val="24"/>
        </w:rPr>
        <w:t>.2019</w:t>
      </w:r>
      <w:r w:rsidRPr="00EB3C1C">
        <w:rPr>
          <w:rFonts w:ascii="Times New Roman" w:hAnsi="Times New Roman"/>
          <w:sz w:val="24"/>
          <w:szCs w:val="24"/>
        </w:rPr>
        <w:t>.</w:t>
      </w:r>
    </w:p>
    <w:p w14:paraId="6ED08EBB" w14:textId="77777777" w:rsidR="004C656A" w:rsidRPr="00EB3C1C" w:rsidRDefault="002923A0" w:rsidP="004C656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  <w:r w:rsidRPr="00EB3C1C">
        <w:rPr>
          <w:rFonts w:ascii="Times New Roman" w:hAnsi="Times New Roman"/>
          <w:sz w:val="24"/>
          <w:szCs w:val="24"/>
        </w:rPr>
        <w:t>Politsei- ja Piirivalveamet jätkab Euroopa Sotsiaalfondi toetusel aastatel 2017–2019 andme- ja teabevahetuslahenduse arendamist, et võimaldada politseiametnikel, kohalike omavalitsuste lastekaitse- ja sotsiaaltöötajatel ning Sotsiaalkindlustusameti töötajatel vahetada automatiseeritult osapoolte infosüsteemides olevaid andmeid abi vajavate isikute kohta</w:t>
      </w:r>
      <w:r w:rsidR="00B36D83" w:rsidRPr="00EB3C1C">
        <w:rPr>
          <w:rFonts w:ascii="Times New Roman" w:hAnsi="Times New Roman"/>
          <w:sz w:val="24"/>
          <w:szCs w:val="24"/>
        </w:rPr>
        <w:t xml:space="preserve">. Andme- ja teabevahetuslahendus peab olema valmis ja töötama </w:t>
      </w:r>
      <w:r w:rsidR="0036020C" w:rsidRPr="00EB3C1C">
        <w:rPr>
          <w:rFonts w:ascii="Times New Roman" w:hAnsi="Times New Roman"/>
          <w:sz w:val="24"/>
          <w:szCs w:val="24"/>
        </w:rPr>
        <w:t>alates 01.01.2020</w:t>
      </w:r>
      <w:r w:rsidR="00B36D83" w:rsidRPr="00EB3C1C">
        <w:rPr>
          <w:rFonts w:ascii="Times New Roman" w:hAnsi="Times New Roman"/>
          <w:sz w:val="24"/>
          <w:szCs w:val="24"/>
        </w:rPr>
        <w:t xml:space="preserve">. Euroopa Sotsiaalfondi toetuse lõppemisel </w:t>
      </w:r>
      <w:r w:rsidR="002502F2" w:rsidRPr="00EB3C1C">
        <w:rPr>
          <w:rFonts w:ascii="Times New Roman" w:hAnsi="Times New Roman"/>
          <w:sz w:val="24"/>
          <w:szCs w:val="24"/>
        </w:rPr>
        <w:t>alatest 2020. aastast</w:t>
      </w:r>
      <w:r w:rsidR="00B36D83" w:rsidRPr="00EB3C1C">
        <w:rPr>
          <w:rFonts w:ascii="Times New Roman" w:hAnsi="Times New Roman"/>
          <w:sz w:val="24"/>
          <w:szCs w:val="24"/>
        </w:rPr>
        <w:t xml:space="preserve"> on andme- ja teabevahetuslahenduse töös hoidmi</w:t>
      </w:r>
      <w:r w:rsidR="00287466" w:rsidRPr="00EB3C1C">
        <w:rPr>
          <w:rFonts w:ascii="Times New Roman" w:hAnsi="Times New Roman"/>
          <w:sz w:val="24"/>
          <w:szCs w:val="24"/>
        </w:rPr>
        <w:t>n</w:t>
      </w:r>
      <w:r w:rsidR="00B36D83" w:rsidRPr="00EB3C1C">
        <w:rPr>
          <w:rFonts w:ascii="Times New Roman" w:hAnsi="Times New Roman"/>
          <w:sz w:val="24"/>
          <w:szCs w:val="24"/>
        </w:rPr>
        <w:t>e ja arendamine ning kasutajate toetamine Siseministeeriumi infotehnoloogia- ja arenduskeskuse ja Sotsiaalministeeriumi igapäevaseks ülesandeks</w:t>
      </w:r>
      <w:r w:rsidR="00287466" w:rsidRPr="00EB3C1C">
        <w:rPr>
          <w:rFonts w:ascii="Times New Roman" w:hAnsi="Times New Roman"/>
          <w:sz w:val="24"/>
          <w:szCs w:val="24"/>
        </w:rPr>
        <w:t xml:space="preserve"> ning tegevuste kulud tagatakse asutuse eelarves (täiendavaid kulusid ei ole ette näha).</w:t>
      </w:r>
      <w:r w:rsidR="00B36D83" w:rsidRPr="00EB3C1C">
        <w:rPr>
          <w:rFonts w:ascii="Times New Roman" w:hAnsi="Times New Roman"/>
          <w:sz w:val="24"/>
          <w:szCs w:val="24"/>
        </w:rPr>
        <w:t xml:space="preserve"> </w:t>
      </w:r>
    </w:p>
    <w:p w14:paraId="17FC23A9" w14:textId="475D42DA" w:rsidR="0037420C" w:rsidRPr="00EB3C1C" w:rsidRDefault="00B36D83" w:rsidP="009F7D7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  <w:r w:rsidRPr="00EB3C1C">
        <w:rPr>
          <w:rFonts w:ascii="Times New Roman" w:hAnsi="Times New Roman"/>
          <w:sz w:val="24"/>
          <w:szCs w:val="24"/>
        </w:rPr>
        <w:t>Politsei- ja Piirivalveameti andme- ja teabevahetuslahenduse täiustamise etapis</w:t>
      </w:r>
      <w:r w:rsidR="009F7D7B" w:rsidRPr="00EB3C1C">
        <w:rPr>
          <w:rFonts w:ascii="Times New Roman" w:hAnsi="Times New Roman"/>
          <w:sz w:val="24"/>
          <w:szCs w:val="24"/>
        </w:rPr>
        <w:t xml:space="preserve"> </w:t>
      </w:r>
      <w:r w:rsidR="009309DA" w:rsidRPr="00EB3C1C">
        <w:rPr>
          <w:rFonts w:ascii="Times New Roman" w:hAnsi="Times New Roman"/>
          <w:sz w:val="24"/>
          <w:szCs w:val="24"/>
        </w:rPr>
        <w:t>töötab</w:t>
      </w:r>
      <w:r w:rsidR="009F7D7B" w:rsidRPr="00EB3C1C">
        <w:rPr>
          <w:color w:val="1F497D"/>
        </w:rPr>
        <w:t xml:space="preserve"> </w:t>
      </w:r>
      <w:r w:rsidR="009F7D7B" w:rsidRPr="00EB3C1C">
        <w:rPr>
          <w:rFonts w:ascii="Times New Roman" w:hAnsi="Times New Roman"/>
          <w:sz w:val="24"/>
          <w:szCs w:val="24"/>
        </w:rPr>
        <w:t>Siseministeeriumi info</w:t>
      </w:r>
      <w:r w:rsidR="000216A4">
        <w:rPr>
          <w:rFonts w:ascii="Times New Roman" w:hAnsi="Times New Roman"/>
          <w:sz w:val="24"/>
          <w:szCs w:val="24"/>
        </w:rPr>
        <w:t>tehnoloogia- ja arenduskeskus</w:t>
      </w:r>
      <w:r w:rsidRPr="00EB3C1C">
        <w:rPr>
          <w:rFonts w:ascii="Times New Roman" w:hAnsi="Times New Roman"/>
          <w:sz w:val="24"/>
          <w:szCs w:val="24"/>
        </w:rPr>
        <w:t xml:space="preserve"> tähtajaga </w:t>
      </w:r>
      <w:r w:rsidR="00474F1E" w:rsidRPr="00EB3C1C">
        <w:rPr>
          <w:rFonts w:ascii="Times New Roman" w:hAnsi="Times New Roman"/>
          <w:sz w:val="24"/>
          <w:szCs w:val="24"/>
        </w:rPr>
        <w:t>01</w:t>
      </w:r>
      <w:r w:rsidRPr="00EB3C1C">
        <w:rPr>
          <w:rFonts w:ascii="Times New Roman" w:hAnsi="Times New Roman"/>
          <w:sz w:val="24"/>
          <w:szCs w:val="24"/>
        </w:rPr>
        <w:t>.</w:t>
      </w:r>
      <w:r w:rsidR="009309DA" w:rsidRPr="00EB3C1C">
        <w:rPr>
          <w:rFonts w:ascii="Times New Roman" w:hAnsi="Times New Roman"/>
          <w:sz w:val="24"/>
          <w:szCs w:val="24"/>
        </w:rPr>
        <w:t>11</w:t>
      </w:r>
      <w:r w:rsidRPr="00EB3C1C">
        <w:rPr>
          <w:rFonts w:ascii="Times New Roman" w:hAnsi="Times New Roman"/>
          <w:sz w:val="24"/>
          <w:szCs w:val="24"/>
        </w:rPr>
        <w:t xml:space="preserve">.2020 välja tulenevalt Politsei- ja Piirivalveameti lähteülesandest IKT-lahendused </w:t>
      </w:r>
      <w:proofErr w:type="spellStart"/>
      <w:r w:rsidRPr="00EB3C1C">
        <w:rPr>
          <w:rFonts w:ascii="Times New Roman" w:hAnsi="Times New Roman"/>
          <w:sz w:val="24"/>
          <w:szCs w:val="24"/>
        </w:rPr>
        <w:t>lähisuhtevägivalla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infolehe ja muu vajaliku infovahetuse elektrooniliseks menetlemiseks. Praktika võetakse kasutusele </w:t>
      </w:r>
      <w:r w:rsidR="00C32A32" w:rsidRPr="00EB3C1C">
        <w:rPr>
          <w:rFonts w:ascii="Times New Roman" w:hAnsi="Times New Roman"/>
          <w:sz w:val="24"/>
          <w:szCs w:val="24"/>
        </w:rPr>
        <w:t xml:space="preserve">võimalusel alates </w:t>
      </w:r>
      <w:r w:rsidRPr="00EB3C1C">
        <w:rPr>
          <w:rFonts w:ascii="Times New Roman" w:hAnsi="Times New Roman"/>
          <w:sz w:val="24"/>
          <w:szCs w:val="24"/>
        </w:rPr>
        <w:t>01.01.2021. Politsei- ja Piirivalveamet ning Siseministeeriumi infotehnoloogia- ja arenduskeskus tagavad tegevuste kulud asutus</w:t>
      </w:r>
      <w:r w:rsidR="009309DA" w:rsidRPr="00EB3C1C">
        <w:rPr>
          <w:rFonts w:ascii="Times New Roman" w:hAnsi="Times New Roman"/>
          <w:sz w:val="24"/>
          <w:szCs w:val="24"/>
        </w:rPr>
        <w:t>t</w:t>
      </w:r>
      <w:r w:rsidRPr="00EB3C1C">
        <w:rPr>
          <w:rFonts w:ascii="Times New Roman" w:hAnsi="Times New Roman"/>
          <w:sz w:val="24"/>
          <w:szCs w:val="24"/>
        </w:rPr>
        <w:t>e eelarve</w:t>
      </w:r>
      <w:r w:rsidR="009309DA" w:rsidRPr="00EB3C1C">
        <w:rPr>
          <w:rFonts w:ascii="Times New Roman" w:hAnsi="Times New Roman"/>
          <w:sz w:val="24"/>
          <w:szCs w:val="24"/>
        </w:rPr>
        <w:t>te</w:t>
      </w:r>
      <w:r w:rsidRPr="00EB3C1C">
        <w:rPr>
          <w:rFonts w:ascii="Times New Roman" w:hAnsi="Times New Roman"/>
          <w:sz w:val="24"/>
          <w:szCs w:val="24"/>
        </w:rPr>
        <w:t>s (</w:t>
      </w:r>
      <w:r w:rsidR="009309DA" w:rsidRPr="00EB3C1C">
        <w:rPr>
          <w:rFonts w:ascii="Times New Roman" w:hAnsi="Times New Roman"/>
          <w:sz w:val="24"/>
          <w:szCs w:val="24"/>
        </w:rPr>
        <w:t xml:space="preserve">vajaduste selgumisel </w:t>
      </w:r>
      <w:r w:rsidR="009309DA" w:rsidRPr="00EB3C1C">
        <w:rPr>
          <w:rFonts w:ascii="Times New Roman" w:hAnsi="Times New Roman"/>
          <w:bCs/>
          <w:sz w:val="24"/>
          <w:szCs w:val="24"/>
        </w:rPr>
        <w:t>taotletakse täiendavaid rahalisi vahendeid riigieelarvest</w:t>
      </w:r>
      <w:r w:rsidRPr="00EB3C1C">
        <w:rPr>
          <w:rFonts w:ascii="Times New Roman" w:hAnsi="Times New Roman"/>
          <w:sz w:val="24"/>
          <w:szCs w:val="24"/>
        </w:rPr>
        <w:t xml:space="preserve">). </w:t>
      </w:r>
    </w:p>
    <w:p w14:paraId="1FF594FB" w14:textId="0EEB3C89" w:rsidR="002D6FB5" w:rsidRDefault="006156FD" w:rsidP="00F0519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B3C1C">
        <w:rPr>
          <w:rFonts w:ascii="Times New Roman" w:hAnsi="Times New Roman"/>
          <w:sz w:val="24"/>
          <w:szCs w:val="24"/>
        </w:rPr>
        <w:t xml:space="preserve">Sotsiaalkindlustusameti ohvriabiosakond tagab </w:t>
      </w:r>
      <w:r w:rsidR="008162A0" w:rsidRPr="00EB3C1C">
        <w:rPr>
          <w:rFonts w:ascii="Times New Roman" w:hAnsi="Times New Roman"/>
          <w:sz w:val="24"/>
          <w:szCs w:val="24"/>
        </w:rPr>
        <w:t xml:space="preserve">tähtajaga </w:t>
      </w:r>
      <w:r w:rsidR="00474F1E" w:rsidRPr="00EB3C1C">
        <w:rPr>
          <w:rFonts w:ascii="Times New Roman" w:hAnsi="Times New Roman"/>
          <w:sz w:val="24"/>
          <w:szCs w:val="24"/>
        </w:rPr>
        <w:t xml:space="preserve">01.01.2020 </w:t>
      </w:r>
      <w:r w:rsidRPr="00EB3C1C">
        <w:rPr>
          <w:rFonts w:ascii="Times New Roman" w:hAnsi="Times New Roman"/>
          <w:sz w:val="24"/>
          <w:szCs w:val="24"/>
        </w:rPr>
        <w:t xml:space="preserve">kõrge riskiga </w:t>
      </w:r>
      <w:proofErr w:type="spellStart"/>
      <w:r w:rsidRPr="00EB3C1C">
        <w:rPr>
          <w:rFonts w:ascii="Times New Roman" w:hAnsi="Times New Roman"/>
          <w:sz w:val="24"/>
          <w:szCs w:val="24"/>
        </w:rPr>
        <w:t>lähisuhtevägivalla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juhtumites kannatanule vabatahtlike tugiisikute teenuse kättesaadavuse. </w:t>
      </w:r>
    </w:p>
    <w:p w14:paraId="43E707A3" w14:textId="301637CE" w:rsidR="003A7DF2" w:rsidRPr="00F31C77" w:rsidRDefault="003A7DF2" w:rsidP="00E76ED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31C77">
        <w:rPr>
          <w:rFonts w:ascii="Times New Roman" w:hAnsi="Times New Roman"/>
          <w:sz w:val="24"/>
          <w:szCs w:val="24"/>
        </w:rPr>
        <w:t xml:space="preserve">Justiitsministeerium vajab lähenemiskeeldude menetlemise ja kiirmenetluste lahendamiseks kohtus nädalavahetusel ja töövälisel ajal tagamise eesmärgil </w:t>
      </w:r>
      <w:r w:rsidR="00E76EDA" w:rsidRPr="00F31C77">
        <w:rPr>
          <w:rFonts w:ascii="Times New Roman" w:hAnsi="Times New Roman"/>
          <w:sz w:val="24"/>
          <w:szCs w:val="24"/>
        </w:rPr>
        <w:t>täiendavaid rahalisi vahendeid nii kohtule kui prokuratuurile (kohtunike valveaja tasustamist puudutav</w:t>
      </w:r>
      <w:r w:rsidR="00AF343B">
        <w:rPr>
          <w:rFonts w:ascii="Times New Roman" w:hAnsi="Times New Roman"/>
          <w:sz w:val="24"/>
          <w:szCs w:val="24"/>
        </w:rPr>
        <w:t>a</w:t>
      </w:r>
      <w:r w:rsidR="00E76EDA" w:rsidRPr="00F31C77">
        <w:rPr>
          <w:rFonts w:ascii="Times New Roman" w:hAnsi="Times New Roman"/>
          <w:sz w:val="24"/>
          <w:szCs w:val="24"/>
        </w:rPr>
        <w:t xml:space="preserve"> lisataotlus</w:t>
      </w:r>
      <w:r w:rsidR="00AF343B">
        <w:rPr>
          <w:rFonts w:ascii="Times New Roman" w:hAnsi="Times New Roman"/>
          <w:sz w:val="24"/>
          <w:szCs w:val="24"/>
        </w:rPr>
        <w:t>e</w:t>
      </w:r>
      <w:r w:rsidR="00E76EDA" w:rsidRPr="00F31C77">
        <w:rPr>
          <w:rFonts w:ascii="Times New Roman" w:hAnsi="Times New Roman"/>
          <w:sz w:val="24"/>
          <w:szCs w:val="24"/>
        </w:rPr>
        <w:t xml:space="preserve"> esita</w:t>
      </w:r>
      <w:r w:rsidR="00AF343B">
        <w:rPr>
          <w:rFonts w:ascii="Times New Roman" w:hAnsi="Times New Roman"/>
          <w:sz w:val="24"/>
          <w:szCs w:val="24"/>
        </w:rPr>
        <w:t>b Justiitsministeerium</w:t>
      </w:r>
      <w:r w:rsidR="00E76EDA" w:rsidRPr="00F31C77">
        <w:rPr>
          <w:rFonts w:ascii="Times New Roman" w:hAnsi="Times New Roman"/>
          <w:sz w:val="24"/>
          <w:szCs w:val="24"/>
        </w:rPr>
        <w:t xml:space="preserve"> riigieelarve menetlemise käigus). Menetlustähtaegade lühendamiseks ja ohvrite kohtlemise parendamiseks tuleb jätkata prokuratuuris konsultantide projektiga (</w:t>
      </w:r>
      <w:r w:rsidR="00AF343B">
        <w:rPr>
          <w:rFonts w:ascii="Times New Roman" w:hAnsi="Times New Roman"/>
          <w:sz w:val="24"/>
          <w:szCs w:val="24"/>
        </w:rPr>
        <w:t xml:space="preserve">Justiitsministeerium esitab </w:t>
      </w:r>
      <w:r w:rsidR="00E76EDA" w:rsidRPr="00F31C77">
        <w:rPr>
          <w:rFonts w:ascii="Times New Roman" w:hAnsi="Times New Roman"/>
          <w:sz w:val="24"/>
          <w:szCs w:val="24"/>
        </w:rPr>
        <w:t>lisataotlus</w:t>
      </w:r>
      <w:r w:rsidR="00AF343B">
        <w:rPr>
          <w:rFonts w:ascii="Times New Roman" w:hAnsi="Times New Roman"/>
          <w:sz w:val="24"/>
          <w:szCs w:val="24"/>
        </w:rPr>
        <w:t>e</w:t>
      </w:r>
      <w:r w:rsidR="00E76EDA" w:rsidRPr="00F31C77">
        <w:rPr>
          <w:rFonts w:ascii="Times New Roman" w:hAnsi="Times New Roman"/>
          <w:sz w:val="24"/>
          <w:szCs w:val="24"/>
        </w:rPr>
        <w:t xml:space="preserve"> riigieelarve menetlemise protsessis). Muudatused on seotud kriminaalmenetluse seadustiku eelnõu menetlemisega</w:t>
      </w:r>
      <w:r w:rsidR="00F31C77" w:rsidRPr="00F31C77">
        <w:rPr>
          <w:rFonts w:ascii="Times New Roman" w:hAnsi="Times New Roman"/>
          <w:sz w:val="24"/>
          <w:szCs w:val="24"/>
        </w:rPr>
        <w:t xml:space="preserve"> (jõustumine on </w:t>
      </w:r>
      <w:r w:rsidR="00D156AA" w:rsidRPr="00F31C77">
        <w:rPr>
          <w:rFonts w:ascii="Times New Roman" w:hAnsi="Times New Roman"/>
          <w:sz w:val="24"/>
          <w:szCs w:val="24"/>
        </w:rPr>
        <w:t xml:space="preserve">kavandatud </w:t>
      </w:r>
      <w:r w:rsidR="00F31C77" w:rsidRPr="00F31C77">
        <w:rPr>
          <w:rFonts w:ascii="Times New Roman" w:hAnsi="Times New Roman"/>
          <w:sz w:val="24"/>
          <w:szCs w:val="24"/>
        </w:rPr>
        <w:t>2020. aastal)</w:t>
      </w:r>
      <w:r w:rsidR="00E76EDA" w:rsidRPr="00F31C77">
        <w:rPr>
          <w:rFonts w:ascii="Times New Roman" w:hAnsi="Times New Roman"/>
          <w:sz w:val="24"/>
          <w:szCs w:val="24"/>
        </w:rPr>
        <w:t>.</w:t>
      </w:r>
    </w:p>
    <w:p w14:paraId="237FF31A" w14:textId="496CB9AE" w:rsidR="00DD748D" w:rsidRPr="00EB3C1C" w:rsidRDefault="008170E4" w:rsidP="00F6526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3C1C">
        <w:rPr>
          <w:rFonts w:ascii="Times New Roman" w:hAnsi="Times New Roman"/>
          <w:sz w:val="24"/>
          <w:szCs w:val="24"/>
        </w:rPr>
        <w:t xml:space="preserve">Justiitsministeerium analüüsib </w:t>
      </w:r>
      <w:r w:rsidR="008162A0" w:rsidRPr="00EB3C1C">
        <w:rPr>
          <w:rFonts w:ascii="Times New Roman" w:hAnsi="Times New Roman"/>
          <w:sz w:val="24"/>
          <w:szCs w:val="24"/>
        </w:rPr>
        <w:t xml:space="preserve">tähtajaga </w:t>
      </w:r>
      <w:r w:rsidR="00474F1E" w:rsidRPr="00EB3C1C">
        <w:rPr>
          <w:rFonts w:ascii="Times New Roman" w:hAnsi="Times New Roman"/>
          <w:sz w:val="24"/>
          <w:szCs w:val="24"/>
        </w:rPr>
        <w:t>01.01.2020</w:t>
      </w:r>
      <w:r w:rsidR="008162A0" w:rsidRPr="00EB3C1C">
        <w:rPr>
          <w:rFonts w:ascii="Times New Roman" w:hAnsi="Times New Roman"/>
          <w:sz w:val="24"/>
          <w:szCs w:val="24"/>
        </w:rPr>
        <w:t xml:space="preserve"> </w:t>
      </w:r>
      <w:r w:rsidRPr="00EB3C1C">
        <w:rPr>
          <w:rFonts w:ascii="Times New Roman" w:hAnsi="Times New Roman"/>
          <w:sz w:val="24"/>
          <w:szCs w:val="24"/>
        </w:rPr>
        <w:t>tsiviilõigusliku lähenemiskeelu rakendamise praktika</w:t>
      </w:r>
      <w:r w:rsidR="00F6526C" w:rsidRPr="00EB3C1C">
        <w:rPr>
          <w:rFonts w:ascii="Times New Roman" w:hAnsi="Times New Roman"/>
          <w:sz w:val="24"/>
          <w:szCs w:val="24"/>
        </w:rPr>
        <w:t xml:space="preserve">t </w:t>
      </w:r>
      <w:proofErr w:type="spellStart"/>
      <w:r w:rsidR="00F6526C" w:rsidRPr="00EB3C1C">
        <w:rPr>
          <w:rFonts w:ascii="Times New Roman" w:hAnsi="Times New Roman"/>
          <w:sz w:val="24"/>
          <w:szCs w:val="24"/>
        </w:rPr>
        <w:t>lähisuhtevägivalla</w:t>
      </w:r>
      <w:proofErr w:type="spellEnd"/>
      <w:r w:rsidR="00F6526C" w:rsidRPr="00EB3C1C">
        <w:rPr>
          <w:rFonts w:ascii="Times New Roman" w:hAnsi="Times New Roman"/>
          <w:sz w:val="24"/>
          <w:szCs w:val="24"/>
        </w:rPr>
        <w:t xml:space="preserve"> juhtumites</w:t>
      </w:r>
      <w:r w:rsidR="0035115D" w:rsidRPr="00EB3C1C">
        <w:rPr>
          <w:rFonts w:ascii="Times New Roman" w:hAnsi="Times New Roman"/>
          <w:sz w:val="24"/>
          <w:szCs w:val="24"/>
        </w:rPr>
        <w:t xml:space="preserve"> ja teeb ettepanekud rakendamise parendamiseks</w:t>
      </w:r>
      <w:r w:rsidR="00F6526C" w:rsidRPr="00EB3C1C">
        <w:rPr>
          <w:rFonts w:ascii="Times New Roman" w:hAnsi="Times New Roman"/>
          <w:sz w:val="24"/>
          <w:szCs w:val="24"/>
        </w:rPr>
        <w:t>.</w:t>
      </w:r>
    </w:p>
    <w:p w14:paraId="5BEF9154" w14:textId="30FDF011" w:rsidR="009F475F" w:rsidRPr="00EB3C1C" w:rsidRDefault="004C656A" w:rsidP="005410D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3C1C">
        <w:rPr>
          <w:rFonts w:ascii="Times New Roman" w:hAnsi="Times New Roman"/>
          <w:sz w:val="24"/>
          <w:szCs w:val="24"/>
        </w:rPr>
        <w:t xml:space="preserve">Sotsiaalministeerium koostab tähtajaga 01.01.2020 </w:t>
      </w:r>
      <w:proofErr w:type="spellStart"/>
      <w:r w:rsidRPr="00EB3C1C">
        <w:rPr>
          <w:rFonts w:ascii="Times New Roman" w:hAnsi="Times New Roman"/>
          <w:sz w:val="24"/>
          <w:szCs w:val="24"/>
        </w:rPr>
        <w:t>lähisuhtevägivalla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lahendamise hea praktika põhjal soovitused kohaliku omavalitsuse lastekaitse- ja sotsiaaltöötajatele </w:t>
      </w:r>
      <w:proofErr w:type="spellStart"/>
      <w:r w:rsidRPr="00EB3C1C">
        <w:rPr>
          <w:rFonts w:ascii="Times New Roman" w:hAnsi="Times New Roman"/>
          <w:sz w:val="24"/>
          <w:szCs w:val="24"/>
        </w:rPr>
        <w:t>lähisuhtevägivalla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juhtumitega tegelemiseks.</w:t>
      </w:r>
      <w:r w:rsidR="005410D3" w:rsidRPr="00EB3C1C">
        <w:rPr>
          <w:rFonts w:ascii="Times New Roman" w:hAnsi="Times New Roman"/>
          <w:sz w:val="24"/>
          <w:szCs w:val="24"/>
        </w:rPr>
        <w:t xml:space="preserve"> Samuti, </w:t>
      </w:r>
      <w:r w:rsidR="009F475F" w:rsidRPr="00EB3C1C">
        <w:rPr>
          <w:rFonts w:ascii="Times New Roman" w:hAnsi="Times New Roman"/>
          <w:sz w:val="24"/>
          <w:szCs w:val="24"/>
        </w:rPr>
        <w:t xml:space="preserve">Sotsiaalministeerium koostöös Tervise Arengu Instituudiga täiendab </w:t>
      </w:r>
      <w:r w:rsidR="008162A0" w:rsidRPr="00EB3C1C">
        <w:rPr>
          <w:rFonts w:ascii="Times New Roman" w:hAnsi="Times New Roman"/>
          <w:sz w:val="24"/>
          <w:szCs w:val="24"/>
        </w:rPr>
        <w:t xml:space="preserve">tähtajaga </w:t>
      </w:r>
      <w:r w:rsidR="00474F1E" w:rsidRPr="00EB3C1C">
        <w:rPr>
          <w:rFonts w:ascii="Times New Roman" w:hAnsi="Times New Roman"/>
          <w:sz w:val="24"/>
          <w:szCs w:val="24"/>
        </w:rPr>
        <w:t>01.01.2021</w:t>
      </w:r>
      <w:r w:rsidR="009F475F" w:rsidRPr="00EB3C1C">
        <w:rPr>
          <w:rFonts w:ascii="Times New Roman" w:hAnsi="Times New Roman"/>
          <w:sz w:val="24"/>
          <w:szCs w:val="24"/>
        </w:rPr>
        <w:t xml:space="preserve"> lastekaitsetöötajate täienduskoolituse programmi, et tagada </w:t>
      </w:r>
      <w:proofErr w:type="spellStart"/>
      <w:r w:rsidR="009F475F" w:rsidRPr="00EB3C1C">
        <w:rPr>
          <w:rFonts w:ascii="Times New Roman" w:hAnsi="Times New Roman"/>
          <w:sz w:val="24"/>
          <w:szCs w:val="24"/>
        </w:rPr>
        <w:t>lähisuhtevägivallast</w:t>
      </w:r>
      <w:proofErr w:type="spellEnd"/>
      <w:r w:rsidR="009F475F" w:rsidRPr="00EB3C1C">
        <w:rPr>
          <w:rFonts w:ascii="Times New Roman" w:hAnsi="Times New Roman"/>
          <w:sz w:val="24"/>
          <w:szCs w:val="24"/>
        </w:rPr>
        <w:t xml:space="preserve"> mõjutatud lastele senisest parem abi.</w:t>
      </w:r>
    </w:p>
    <w:p w14:paraId="4ACF4863" w14:textId="77777777" w:rsidR="009F475F" w:rsidRDefault="009F475F" w:rsidP="00257D98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F221EC5" w14:textId="77777777" w:rsidR="00E76EDA" w:rsidRDefault="00E76EDA" w:rsidP="00257D98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B031DC4" w14:textId="77777777" w:rsidR="00E76EDA" w:rsidRDefault="00E76EDA" w:rsidP="00257D98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199DCDE" w14:textId="77777777" w:rsidR="00E76EDA" w:rsidRDefault="00E76EDA" w:rsidP="00257D98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6BB0372" w14:textId="77777777" w:rsidR="00E76EDA" w:rsidRPr="00EB3C1C" w:rsidRDefault="00E76EDA" w:rsidP="00257D98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A0F8E00" w14:textId="11C5F2E8" w:rsidR="000119F8" w:rsidRPr="00EB3C1C" w:rsidRDefault="00B91642" w:rsidP="0059086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B3C1C">
        <w:rPr>
          <w:rFonts w:ascii="Times New Roman" w:hAnsi="Times New Roman"/>
          <w:b/>
          <w:sz w:val="24"/>
          <w:szCs w:val="24"/>
        </w:rPr>
        <w:lastRenderedPageBreak/>
        <w:t xml:space="preserve">Õigusloome muudatused </w:t>
      </w:r>
    </w:p>
    <w:p w14:paraId="486867DE" w14:textId="679AA264" w:rsidR="00924459" w:rsidRPr="00EB3C1C" w:rsidRDefault="006E24E7" w:rsidP="008E4A32">
      <w:pPr>
        <w:rPr>
          <w:rFonts w:eastAsia="Batang"/>
          <w:lang w:val="et-EE"/>
        </w:rPr>
      </w:pPr>
      <w:r w:rsidRPr="00EB3C1C">
        <w:rPr>
          <w:rFonts w:eastAsia="Batang"/>
          <w:lang w:val="et-EE"/>
        </w:rPr>
        <w:t xml:space="preserve">Justiitsministeerium on algatanud </w:t>
      </w:r>
      <w:r w:rsidR="008B6F43" w:rsidRPr="00EB3C1C">
        <w:rPr>
          <w:rFonts w:eastAsia="Batang"/>
          <w:lang w:val="et-EE"/>
        </w:rPr>
        <w:t>2018. aastal</w:t>
      </w:r>
      <w:r w:rsidR="002F54B4" w:rsidRPr="00EB3C1C">
        <w:rPr>
          <w:rStyle w:val="FootnoteReference"/>
          <w:rFonts w:eastAsia="Batang"/>
        </w:rPr>
        <w:footnoteReference w:id="10"/>
      </w:r>
      <w:r w:rsidR="008B6F43" w:rsidRPr="00EB3C1C">
        <w:rPr>
          <w:rFonts w:eastAsia="Batang"/>
          <w:lang w:val="et-EE"/>
        </w:rPr>
        <w:t xml:space="preserve"> </w:t>
      </w:r>
      <w:r w:rsidRPr="00EB3C1C">
        <w:rPr>
          <w:rFonts w:eastAsia="Batang"/>
          <w:lang w:val="et-EE"/>
        </w:rPr>
        <w:t xml:space="preserve">kriminaalmenetluse seadustiku muutmise, et anda prokurörile õigus edasilükkamatutel juhtudel määrata hiljem kohtu poolt kinnitatav ajutine lähenemiskeeld. </w:t>
      </w:r>
      <w:r w:rsidR="00B72FC1" w:rsidRPr="00EB3C1C">
        <w:rPr>
          <w:rFonts w:eastAsia="Batang"/>
          <w:lang w:val="et-EE"/>
        </w:rPr>
        <w:t xml:space="preserve">Justiitsministeerium </w:t>
      </w:r>
      <w:r w:rsidR="004C656A" w:rsidRPr="00EB3C1C">
        <w:rPr>
          <w:rFonts w:eastAsia="Batang"/>
          <w:lang w:val="et-EE"/>
        </w:rPr>
        <w:t xml:space="preserve">analüüsib </w:t>
      </w:r>
      <w:r w:rsidR="00B72FC1" w:rsidRPr="00EB3C1C">
        <w:rPr>
          <w:rFonts w:eastAsia="Batang"/>
          <w:lang w:val="et-EE"/>
        </w:rPr>
        <w:t>koostöös Siseministeeriumiga täiendavaid lahendusi vägivalda kasutanud isiku eemaldamiseks sündmuskohalt, et tagada kannatanu kohene turvalisus kriminaalmenetluse väliselt</w:t>
      </w:r>
      <w:r w:rsidR="004C656A" w:rsidRPr="00EB3C1C">
        <w:rPr>
          <w:rFonts w:eastAsia="Batang"/>
          <w:lang w:val="et-EE"/>
        </w:rPr>
        <w:t xml:space="preserve">. Samuti analüüsib Justiitsministeerium </w:t>
      </w:r>
      <w:r w:rsidR="00B72FC1" w:rsidRPr="00EB3C1C">
        <w:rPr>
          <w:rFonts w:eastAsia="Batang"/>
          <w:lang w:val="et-EE"/>
        </w:rPr>
        <w:t>Sotsiaalministeerium</w:t>
      </w:r>
      <w:r w:rsidR="004C656A" w:rsidRPr="00EB3C1C">
        <w:rPr>
          <w:rFonts w:eastAsia="Batang"/>
          <w:lang w:val="et-EE"/>
        </w:rPr>
        <w:t>i ettepanekut</w:t>
      </w:r>
      <w:r w:rsidR="00B72FC1" w:rsidRPr="00EB3C1C">
        <w:rPr>
          <w:rFonts w:eastAsia="Batang"/>
          <w:lang w:val="et-EE"/>
        </w:rPr>
        <w:t xml:space="preserve"> luua võimalus ajutis</w:t>
      </w:r>
      <w:r w:rsidR="0037420C" w:rsidRPr="00EB3C1C">
        <w:rPr>
          <w:rFonts w:eastAsia="Batang"/>
          <w:lang w:val="et-EE"/>
        </w:rPr>
        <w:t>e</w:t>
      </w:r>
      <w:r w:rsidR="00B72FC1" w:rsidRPr="00EB3C1C">
        <w:rPr>
          <w:rFonts w:eastAsia="Batang"/>
          <w:lang w:val="et-EE"/>
        </w:rPr>
        <w:t xml:space="preserve"> lähenemiskee</w:t>
      </w:r>
      <w:r w:rsidR="0037420C" w:rsidRPr="00EB3C1C">
        <w:rPr>
          <w:rFonts w:eastAsia="Batang"/>
          <w:lang w:val="et-EE"/>
        </w:rPr>
        <w:t>lu kohaldamiseks</w:t>
      </w:r>
      <w:r w:rsidR="00B72FC1" w:rsidRPr="00EB3C1C">
        <w:rPr>
          <w:rFonts w:eastAsia="Batang"/>
          <w:lang w:val="et-EE"/>
        </w:rPr>
        <w:t xml:space="preserve"> leibkondsete või praeguste või endiste perekonnaliikmete juhtumites kannatanu nõusolekuta.</w:t>
      </w:r>
    </w:p>
    <w:p w14:paraId="22F9C1AE" w14:textId="77777777" w:rsidR="00322206" w:rsidRPr="00EB3C1C" w:rsidRDefault="00322206" w:rsidP="008E4A32">
      <w:pPr>
        <w:rPr>
          <w:rFonts w:eastAsia="Batang"/>
          <w:lang w:val="et-EE"/>
        </w:rPr>
      </w:pPr>
    </w:p>
    <w:p w14:paraId="32B307AD" w14:textId="04DB618C" w:rsidR="004C2775" w:rsidRPr="00EB3C1C" w:rsidRDefault="008D0387" w:rsidP="000C61A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B3C1C">
        <w:rPr>
          <w:rFonts w:ascii="Times New Roman" w:hAnsi="Times New Roman"/>
          <w:b/>
          <w:bCs/>
          <w:sz w:val="24"/>
          <w:szCs w:val="24"/>
        </w:rPr>
        <w:t>Lähisuhtevägivalla</w:t>
      </w:r>
      <w:proofErr w:type="spellEnd"/>
      <w:r w:rsidR="00C56AA4">
        <w:rPr>
          <w:rFonts w:ascii="Times New Roman" w:hAnsi="Times New Roman"/>
          <w:b/>
          <w:bCs/>
          <w:sz w:val="24"/>
          <w:szCs w:val="24"/>
        </w:rPr>
        <w:t xml:space="preserve"> all</w:t>
      </w:r>
      <w:r w:rsidRPr="00EB3C1C">
        <w:rPr>
          <w:rFonts w:ascii="Times New Roman" w:hAnsi="Times New Roman"/>
          <w:b/>
          <w:bCs/>
          <w:sz w:val="24"/>
          <w:szCs w:val="24"/>
        </w:rPr>
        <w:t xml:space="preserve"> kannatanu kaitse</w:t>
      </w:r>
      <w:r w:rsidRPr="00EB3C1C">
        <w:rPr>
          <w:rFonts w:ascii="Times New Roman" w:hAnsi="Times New Roman"/>
        </w:rPr>
        <w:t xml:space="preserve"> </w:t>
      </w:r>
      <w:r w:rsidRPr="00EB3C1C">
        <w:rPr>
          <w:rFonts w:ascii="Times New Roman" w:hAnsi="Times New Roman"/>
          <w:b/>
          <w:bCs/>
          <w:sz w:val="24"/>
          <w:szCs w:val="24"/>
        </w:rPr>
        <w:t>k</w:t>
      </w:r>
      <w:r w:rsidR="00646D66" w:rsidRPr="00EB3C1C">
        <w:rPr>
          <w:rFonts w:ascii="Times New Roman" w:hAnsi="Times New Roman"/>
          <w:b/>
          <w:bCs/>
          <w:sz w:val="24"/>
          <w:szCs w:val="24"/>
        </w:rPr>
        <w:t>oostöö</w:t>
      </w:r>
      <w:r w:rsidRPr="00EB3C1C">
        <w:rPr>
          <w:rFonts w:ascii="Times New Roman" w:hAnsi="Times New Roman"/>
          <w:b/>
          <w:bCs/>
          <w:sz w:val="24"/>
          <w:szCs w:val="24"/>
        </w:rPr>
        <w:t>tegevuse</w:t>
      </w:r>
      <w:r w:rsidR="00646D66" w:rsidRPr="00EB3C1C">
        <w:rPr>
          <w:rFonts w:ascii="Times New Roman" w:hAnsi="Times New Roman"/>
          <w:b/>
          <w:bCs/>
          <w:sz w:val="24"/>
          <w:szCs w:val="24"/>
        </w:rPr>
        <w:t xml:space="preserve"> rakendami</w:t>
      </w:r>
      <w:r w:rsidR="00304041" w:rsidRPr="00EB3C1C">
        <w:rPr>
          <w:rFonts w:ascii="Times New Roman" w:hAnsi="Times New Roman"/>
          <w:b/>
          <w:bCs/>
          <w:sz w:val="24"/>
          <w:szCs w:val="24"/>
        </w:rPr>
        <w:t>se eesmärk</w:t>
      </w:r>
    </w:p>
    <w:p w14:paraId="5CC81F14" w14:textId="77777777" w:rsidR="00D156AA" w:rsidRDefault="00AB0F15" w:rsidP="00374AD1">
      <w:pPr>
        <w:rPr>
          <w:lang w:val="et-EE"/>
        </w:rPr>
      </w:pPr>
      <w:r w:rsidRPr="00EB3C1C">
        <w:rPr>
          <w:lang w:val="et-EE"/>
        </w:rPr>
        <w:t>Memorandumiga kavandatud muudatused aitavad</w:t>
      </w:r>
      <w:r w:rsidR="00280E00" w:rsidRPr="00EB3C1C">
        <w:rPr>
          <w:lang w:val="et-EE"/>
        </w:rPr>
        <w:t xml:space="preserve"> </w:t>
      </w:r>
      <w:r w:rsidRPr="00EB3C1C">
        <w:rPr>
          <w:lang w:val="et-EE"/>
        </w:rPr>
        <w:t>saavutada riiklikult laiemalt seatud eesmärk</w:t>
      </w:r>
      <w:r w:rsidR="007B7EFD" w:rsidRPr="00EB3C1C">
        <w:rPr>
          <w:lang w:val="et-EE"/>
        </w:rPr>
        <w:t>i</w:t>
      </w:r>
      <w:r w:rsidRPr="00EB3C1C">
        <w:rPr>
          <w:lang w:val="et-EE"/>
        </w:rPr>
        <w:t xml:space="preserve"> vähendada </w:t>
      </w:r>
      <w:proofErr w:type="spellStart"/>
      <w:r w:rsidRPr="00EB3C1C">
        <w:rPr>
          <w:lang w:val="et-EE"/>
        </w:rPr>
        <w:t>lähisuhtevägivalda</w:t>
      </w:r>
      <w:proofErr w:type="spellEnd"/>
      <w:r w:rsidRPr="00EB3C1C">
        <w:rPr>
          <w:lang w:val="et-EE"/>
        </w:rPr>
        <w:t xml:space="preserve"> ja peatada vägivallaringi jätkumine.</w:t>
      </w:r>
      <w:r w:rsidR="00E83E63" w:rsidRPr="00EB3C1C">
        <w:rPr>
          <w:lang w:val="et-EE"/>
        </w:rPr>
        <w:t xml:space="preserve"> O</w:t>
      </w:r>
      <w:r w:rsidR="005B7C1C" w:rsidRPr="00EB3C1C">
        <w:rPr>
          <w:lang w:val="et-EE"/>
        </w:rPr>
        <w:t>odata</w:t>
      </w:r>
      <w:r w:rsidR="00E83E63" w:rsidRPr="00EB3C1C">
        <w:rPr>
          <w:lang w:val="et-EE"/>
        </w:rPr>
        <w:t xml:space="preserve"> on</w:t>
      </w:r>
      <w:r w:rsidR="005B7C1C" w:rsidRPr="00EB3C1C">
        <w:rPr>
          <w:lang w:val="et-EE"/>
        </w:rPr>
        <w:t xml:space="preserve">, et </w:t>
      </w:r>
      <w:r w:rsidR="00597863" w:rsidRPr="00EB3C1C">
        <w:rPr>
          <w:lang w:val="et-EE"/>
        </w:rPr>
        <w:t xml:space="preserve">langeb </w:t>
      </w:r>
      <w:proofErr w:type="spellStart"/>
      <w:r w:rsidR="00E83E63" w:rsidRPr="00EB3C1C">
        <w:rPr>
          <w:lang w:val="et-EE"/>
        </w:rPr>
        <w:t>lähisuhtevägivalla</w:t>
      </w:r>
      <w:proofErr w:type="spellEnd"/>
      <w:r w:rsidR="00E83E63" w:rsidRPr="00EB3C1C">
        <w:rPr>
          <w:lang w:val="et-EE"/>
        </w:rPr>
        <w:t xml:space="preserve"> </w:t>
      </w:r>
      <w:r w:rsidR="00D103A4" w:rsidRPr="00EB3C1C">
        <w:rPr>
          <w:lang w:val="et-EE"/>
        </w:rPr>
        <w:t>varjatuse</w:t>
      </w:r>
      <w:r w:rsidR="00597863" w:rsidRPr="00EB3C1C">
        <w:rPr>
          <w:lang w:val="et-EE"/>
        </w:rPr>
        <w:t xml:space="preserve"> määr</w:t>
      </w:r>
      <w:r w:rsidR="001D4C2B" w:rsidRPr="00EB3C1C">
        <w:rPr>
          <w:lang w:val="et-EE"/>
        </w:rPr>
        <w:t xml:space="preserve">, </w:t>
      </w:r>
      <w:proofErr w:type="spellStart"/>
      <w:r w:rsidR="001D4C2B" w:rsidRPr="00EB3C1C">
        <w:rPr>
          <w:lang w:val="et-EE"/>
        </w:rPr>
        <w:t>lähisuhtevägivalla</w:t>
      </w:r>
      <w:proofErr w:type="spellEnd"/>
      <w:r w:rsidR="001D4C2B" w:rsidRPr="00EB3C1C">
        <w:rPr>
          <w:lang w:val="et-EE"/>
        </w:rPr>
        <w:t xml:space="preserve"> tagajärjel hukkunute arv</w:t>
      </w:r>
      <w:r w:rsidR="00E83E63" w:rsidRPr="00EB3C1C">
        <w:rPr>
          <w:lang w:val="et-EE"/>
        </w:rPr>
        <w:t xml:space="preserve"> ja </w:t>
      </w:r>
      <w:r w:rsidR="005B7C1C" w:rsidRPr="00EB3C1C">
        <w:rPr>
          <w:lang w:val="et-EE"/>
        </w:rPr>
        <w:t xml:space="preserve">isiklik ohuhinnang </w:t>
      </w:r>
      <w:proofErr w:type="spellStart"/>
      <w:r w:rsidR="005B7C1C" w:rsidRPr="00EB3C1C">
        <w:rPr>
          <w:lang w:val="et-EE"/>
        </w:rPr>
        <w:t>lähisuhtevägivallale</w:t>
      </w:r>
      <w:proofErr w:type="spellEnd"/>
      <w:r w:rsidR="00597863" w:rsidRPr="00EB3C1C">
        <w:rPr>
          <w:lang w:val="et-EE"/>
        </w:rPr>
        <w:t xml:space="preserve"> ning kasvab </w:t>
      </w:r>
      <w:proofErr w:type="spellStart"/>
      <w:r w:rsidR="00042DF1" w:rsidRPr="0092591D">
        <w:rPr>
          <w:lang w:val="et-EE"/>
        </w:rPr>
        <w:t>lähisuhtevägivalda</w:t>
      </w:r>
      <w:proofErr w:type="spellEnd"/>
      <w:r w:rsidR="00042DF1" w:rsidRPr="0092591D">
        <w:rPr>
          <w:lang w:val="et-EE"/>
        </w:rPr>
        <w:t xml:space="preserve"> kogenute</w:t>
      </w:r>
      <w:r w:rsidR="00597863" w:rsidRPr="0092591D">
        <w:rPr>
          <w:lang w:val="et-EE"/>
        </w:rPr>
        <w:t xml:space="preserve"> </w:t>
      </w:r>
      <w:r w:rsidR="0092591D">
        <w:rPr>
          <w:lang w:val="et-EE"/>
        </w:rPr>
        <w:t>heaolu</w:t>
      </w:r>
      <w:r w:rsidR="00042DF1" w:rsidRPr="001C5413">
        <w:rPr>
          <w:lang w:val="et-EE"/>
        </w:rPr>
        <w:t xml:space="preserve"> ja nende kaitstus, samuti</w:t>
      </w:r>
      <w:r w:rsidR="00812185" w:rsidRPr="001C5413">
        <w:rPr>
          <w:lang w:val="et-EE"/>
        </w:rPr>
        <w:t xml:space="preserve"> avalikkuse hukkamõist vägivalda kasutanud isikute suhtes</w:t>
      </w:r>
      <w:r w:rsidR="00955EB9" w:rsidRPr="001C5413">
        <w:rPr>
          <w:lang w:val="et-EE"/>
        </w:rPr>
        <w:t>. Üldiste</w:t>
      </w:r>
      <w:r w:rsidR="008A27A3" w:rsidRPr="001C5413">
        <w:rPr>
          <w:lang w:val="et-EE"/>
        </w:rPr>
        <w:t>sse</w:t>
      </w:r>
      <w:r w:rsidR="00955EB9" w:rsidRPr="001C5413">
        <w:rPr>
          <w:lang w:val="et-EE"/>
        </w:rPr>
        <w:t xml:space="preserve"> eesmärkidesse panustamist seiratakse </w:t>
      </w:r>
      <w:r w:rsidR="007C5AFC" w:rsidRPr="001C5413">
        <w:rPr>
          <w:lang w:val="et-EE"/>
        </w:rPr>
        <w:t>Vägivalla ennetamise strateegia aastateks</w:t>
      </w:r>
      <w:r w:rsidR="007C5AFC" w:rsidRPr="00EB3C1C">
        <w:rPr>
          <w:lang w:val="et-EE"/>
        </w:rPr>
        <w:t xml:space="preserve"> 2015–2020</w:t>
      </w:r>
      <w:r w:rsidR="00955EB9" w:rsidRPr="00EB3C1C">
        <w:rPr>
          <w:lang w:val="et-EE"/>
        </w:rPr>
        <w:t>,</w:t>
      </w:r>
      <w:r w:rsidR="007C5AFC" w:rsidRPr="00EB3C1C">
        <w:rPr>
          <w:lang w:val="et-EE"/>
        </w:rPr>
        <w:t xml:space="preserve"> </w:t>
      </w:r>
      <w:proofErr w:type="spellStart"/>
      <w:r w:rsidR="005B7C1C" w:rsidRPr="00EB3C1C">
        <w:rPr>
          <w:lang w:val="et-EE"/>
        </w:rPr>
        <w:t>Siseturvalisuse</w:t>
      </w:r>
      <w:proofErr w:type="spellEnd"/>
      <w:r w:rsidR="005B7C1C" w:rsidRPr="00EB3C1C">
        <w:rPr>
          <w:lang w:val="et-EE"/>
        </w:rPr>
        <w:t xml:space="preserve"> arengukava 2015–2020</w:t>
      </w:r>
      <w:r w:rsidR="009D3476" w:rsidRPr="00EB3C1C">
        <w:rPr>
          <w:lang w:val="et-EE"/>
        </w:rPr>
        <w:t>,</w:t>
      </w:r>
      <w:r w:rsidR="00955EB9" w:rsidRPr="00EB3C1C">
        <w:rPr>
          <w:lang w:val="et-EE"/>
        </w:rPr>
        <w:t xml:space="preserve"> </w:t>
      </w:r>
      <w:r w:rsidR="005B7C1C" w:rsidRPr="00EB3C1C">
        <w:rPr>
          <w:lang w:val="et-EE"/>
        </w:rPr>
        <w:t xml:space="preserve"> </w:t>
      </w:r>
      <w:r w:rsidR="007F3CD7" w:rsidRPr="00EB3C1C">
        <w:rPr>
          <w:lang w:val="et-EE"/>
        </w:rPr>
        <w:t xml:space="preserve">Rahvastiku Tervise Arengukava 2009–2020 ja </w:t>
      </w:r>
      <w:r w:rsidR="00955EB9" w:rsidRPr="00EB3C1C">
        <w:rPr>
          <w:lang w:val="et-EE"/>
        </w:rPr>
        <w:t>Heaolu arengukava 2016–2023</w:t>
      </w:r>
      <w:r w:rsidR="009D3476" w:rsidRPr="00EB3C1C">
        <w:rPr>
          <w:lang w:val="et-EE"/>
        </w:rPr>
        <w:t xml:space="preserve"> </w:t>
      </w:r>
      <w:r w:rsidR="00955EB9" w:rsidRPr="00EB3C1C">
        <w:rPr>
          <w:lang w:val="et-EE"/>
        </w:rPr>
        <w:t xml:space="preserve">mõõdikute </w:t>
      </w:r>
      <w:r w:rsidR="005858AF" w:rsidRPr="00EB3C1C">
        <w:rPr>
          <w:lang w:val="et-EE"/>
        </w:rPr>
        <w:t xml:space="preserve">täitmise </w:t>
      </w:r>
      <w:r w:rsidR="00955EB9" w:rsidRPr="00EB3C1C">
        <w:rPr>
          <w:lang w:val="et-EE"/>
        </w:rPr>
        <w:t>raames.</w:t>
      </w:r>
      <w:r w:rsidR="00742A43" w:rsidRPr="00EB3C1C">
        <w:rPr>
          <w:lang w:val="et-EE"/>
        </w:rPr>
        <w:t xml:space="preserve"> </w:t>
      </w:r>
      <w:r w:rsidR="00ED6F4C" w:rsidRPr="00EB3C1C">
        <w:rPr>
          <w:lang w:val="et-EE"/>
        </w:rPr>
        <w:t xml:space="preserve">Üle Eesti tõhustub ja ühtlustub koostöötegevuse otsesel mõjul menetluspraktika. </w:t>
      </w:r>
      <w:r w:rsidR="005858AF" w:rsidRPr="00EB3C1C">
        <w:rPr>
          <w:lang w:val="et-EE"/>
        </w:rPr>
        <w:t>Koostöötegevus panustab Kriminaalpoliitika põhialused aastani 2030 kuritegevusvastase võitluse prioriteetide seadmise raames kokkulepit</w:t>
      </w:r>
      <w:r w:rsidR="00ED6F4C" w:rsidRPr="00EB3C1C">
        <w:rPr>
          <w:lang w:val="et-EE"/>
        </w:rPr>
        <w:t>avate</w:t>
      </w:r>
      <w:r w:rsidR="005858AF" w:rsidRPr="00EB3C1C">
        <w:rPr>
          <w:lang w:val="et-EE"/>
        </w:rPr>
        <w:t xml:space="preserve"> indikaatorite täitmisesse. </w:t>
      </w:r>
    </w:p>
    <w:p w14:paraId="053F7023" w14:textId="77777777" w:rsidR="00D156AA" w:rsidRDefault="00D156AA" w:rsidP="00374AD1">
      <w:pPr>
        <w:rPr>
          <w:lang w:val="et-EE"/>
        </w:rPr>
      </w:pPr>
    </w:p>
    <w:p w14:paraId="1A1CD4FF" w14:textId="1DEBDE0F" w:rsidR="00374AD1" w:rsidRPr="00374AD1" w:rsidRDefault="00D156AA" w:rsidP="00374AD1">
      <w:pPr>
        <w:rPr>
          <w:lang w:val="et-EE"/>
        </w:rPr>
      </w:pPr>
      <w:proofErr w:type="spellStart"/>
      <w:r w:rsidRPr="00374AD1">
        <w:rPr>
          <w:lang w:val="et-EE"/>
        </w:rPr>
        <w:t>Lähisuhtevägivalla</w:t>
      </w:r>
      <w:proofErr w:type="spellEnd"/>
      <w:r w:rsidR="00C56AA4">
        <w:rPr>
          <w:lang w:val="et-EE"/>
        </w:rPr>
        <w:t xml:space="preserve"> all</w:t>
      </w:r>
      <w:r w:rsidRPr="00374AD1">
        <w:rPr>
          <w:lang w:val="et-EE"/>
        </w:rPr>
        <w:t xml:space="preserve"> kannatanu kaitse koostöötegevuse rakendumiseks vajalikud muudatused algatatakse järk-järgult </w:t>
      </w:r>
      <w:r>
        <w:rPr>
          <w:lang w:val="et-EE"/>
        </w:rPr>
        <w:t>ja</w:t>
      </w:r>
      <w:r w:rsidRPr="00374AD1">
        <w:rPr>
          <w:lang w:val="et-EE"/>
        </w:rPr>
        <w:t xml:space="preserve"> nende elluviimine on omavahelises seoses. Tulenevalt sellest on </w:t>
      </w:r>
      <w:r>
        <w:rPr>
          <w:lang w:val="et-EE"/>
        </w:rPr>
        <w:t xml:space="preserve">koostöötegevuse </w:t>
      </w:r>
      <w:r w:rsidRPr="00374AD1">
        <w:rPr>
          <w:lang w:val="et-EE"/>
        </w:rPr>
        <w:t>eesmär</w:t>
      </w:r>
      <w:r>
        <w:rPr>
          <w:lang w:val="et-EE"/>
        </w:rPr>
        <w:t xml:space="preserve">gi täitumine seatud aastaks 2021. </w:t>
      </w:r>
      <w:r w:rsidR="00ED6F4C" w:rsidRPr="00EB3C1C">
        <w:rPr>
          <w:lang w:val="et-EE"/>
        </w:rPr>
        <w:t>Praktika</w:t>
      </w:r>
      <w:r w:rsidR="00A20A2F" w:rsidRPr="00EB3C1C">
        <w:rPr>
          <w:lang w:val="et-EE"/>
        </w:rPr>
        <w:t xml:space="preserve"> </w:t>
      </w:r>
      <w:r w:rsidR="005858AF" w:rsidRPr="00EB3C1C">
        <w:rPr>
          <w:lang w:val="et-EE"/>
        </w:rPr>
        <w:t xml:space="preserve">rakendumist </w:t>
      </w:r>
      <w:r w:rsidR="00A20A2F" w:rsidRPr="00EB3C1C">
        <w:rPr>
          <w:lang w:val="et-EE"/>
        </w:rPr>
        <w:t>hinnatakse ja selle tulemuslikkust seiratakse juhtrühmas.</w:t>
      </w:r>
      <w:r w:rsidR="00742A43" w:rsidRPr="00EB3C1C">
        <w:rPr>
          <w:lang w:val="et-EE"/>
        </w:rPr>
        <w:t xml:space="preserve"> </w:t>
      </w:r>
    </w:p>
    <w:p w14:paraId="57030C25" w14:textId="77777777" w:rsidR="00812185" w:rsidRPr="00EB3C1C" w:rsidRDefault="00812185" w:rsidP="00CA53FD">
      <w:pPr>
        <w:rPr>
          <w:lang w:val="et-EE"/>
        </w:rPr>
      </w:pPr>
    </w:p>
    <w:p w14:paraId="77980BD9" w14:textId="2D93C06C" w:rsidR="00845222" w:rsidRPr="0092591D" w:rsidRDefault="001C5413" w:rsidP="00CA53FD">
      <w:pPr>
        <w:rPr>
          <w:b/>
          <w:lang w:val="et-EE"/>
        </w:rPr>
      </w:pPr>
      <w:r w:rsidRPr="0092591D">
        <w:rPr>
          <w:b/>
          <w:lang w:val="et-EE"/>
        </w:rPr>
        <w:t>Seiramise indikaatorid</w:t>
      </w:r>
      <w:r w:rsidR="00FE5C87" w:rsidRPr="0092591D">
        <w:rPr>
          <w:b/>
          <w:lang w:val="et-EE"/>
        </w:rPr>
        <w:t>:</w:t>
      </w:r>
    </w:p>
    <w:p w14:paraId="576B6C6A" w14:textId="77777777" w:rsidR="00E55342" w:rsidRPr="0092591D" w:rsidRDefault="00E55342" w:rsidP="00CA53FD">
      <w:pPr>
        <w:rPr>
          <w:b/>
          <w:lang w:val="et-E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2126"/>
        <w:gridCol w:w="3260"/>
      </w:tblGrid>
      <w:tr w:rsidR="00950098" w:rsidRPr="0092591D" w14:paraId="72ECFD73" w14:textId="77777777" w:rsidTr="00773153">
        <w:tc>
          <w:tcPr>
            <w:tcW w:w="4390" w:type="dxa"/>
          </w:tcPr>
          <w:p w14:paraId="64A7C084" w14:textId="5F8BC867" w:rsidR="00E55342" w:rsidRPr="0092591D" w:rsidRDefault="001C5413" w:rsidP="00CA53FD">
            <w:pPr>
              <w:rPr>
                <w:lang w:val="et-EE"/>
              </w:rPr>
            </w:pPr>
            <w:r w:rsidRPr="0092591D">
              <w:rPr>
                <w:lang w:val="et-EE"/>
              </w:rPr>
              <w:t>Indikaator</w:t>
            </w:r>
          </w:p>
        </w:tc>
        <w:tc>
          <w:tcPr>
            <w:tcW w:w="2126" w:type="dxa"/>
          </w:tcPr>
          <w:p w14:paraId="6E6CF9E6" w14:textId="4E1764CD" w:rsidR="00E55342" w:rsidRPr="0092591D" w:rsidRDefault="00E55342" w:rsidP="00CA53FD">
            <w:pPr>
              <w:rPr>
                <w:lang w:val="et-EE"/>
              </w:rPr>
            </w:pPr>
            <w:r w:rsidRPr="0092591D">
              <w:rPr>
                <w:lang w:val="et-EE"/>
              </w:rPr>
              <w:t>Tähtaeg</w:t>
            </w:r>
          </w:p>
        </w:tc>
        <w:tc>
          <w:tcPr>
            <w:tcW w:w="3260" w:type="dxa"/>
          </w:tcPr>
          <w:p w14:paraId="65BBDBD2" w14:textId="7FE07D1E" w:rsidR="00E55342" w:rsidRPr="0092591D" w:rsidRDefault="00E55342" w:rsidP="00CA53FD">
            <w:pPr>
              <w:rPr>
                <w:lang w:val="et-EE"/>
              </w:rPr>
            </w:pPr>
            <w:proofErr w:type="spellStart"/>
            <w:r w:rsidRPr="0092591D">
              <w:t>Vastutaja</w:t>
            </w:r>
            <w:proofErr w:type="spellEnd"/>
            <w:r w:rsidRPr="0092591D">
              <w:t xml:space="preserve">/ </w:t>
            </w:r>
            <w:proofErr w:type="spellStart"/>
            <w:r w:rsidRPr="0092591D">
              <w:t>vastutajad</w:t>
            </w:r>
            <w:proofErr w:type="spellEnd"/>
          </w:p>
        </w:tc>
      </w:tr>
      <w:tr w:rsidR="00950098" w:rsidRPr="00EB3C1C" w14:paraId="04696732" w14:textId="77777777" w:rsidTr="00773153">
        <w:tc>
          <w:tcPr>
            <w:tcW w:w="4390" w:type="dxa"/>
          </w:tcPr>
          <w:p w14:paraId="08C40FC7" w14:textId="23F93DD6" w:rsidR="00E55342" w:rsidRPr="0092591D" w:rsidRDefault="00AA2EF7" w:rsidP="00AA2EF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1D">
              <w:rPr>
                <w:rFonts w:ascii="Times New Roman" w:hAnsi="Times New Roman"/>
                <w:sz w:val="24"/>
                <w:szCs w:val="24"/>
              </w:rPr>
              <w:t xml:space="preserve">Vabariigi Valitsusele </w:t>
            </w:r>
            <w:r w:rsidR="00E55342" w:rsidRPr="0092591D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Pr="0092591D">
              <w:rPr>
                <w:rFonts w:ascii="Times New Roman" w:hAnsi="Times New Roman"/>
                <w:sz w:val="24"/>
                <w:szCs w:val="24"/>
              </w:rPr>
              <w:t xml:space="preserve">kriminaalmenetluse seadustiku muutmise eelnõu </w:t>
            </w:r>
            <w:r w:rsidR="00E55342" w:rsidRPr="0092591D">
              <w:rPr>
                <w:rFonts w:ascii="Times New Roman" w:hAnsi="Times New Roman"/>
                <w:sz w:val="24"/>
                <w:szCs w:val="24"/>
              </w:rPr>
              <w:t>esitatud</w:t>
            </w:r>
          </w:p>
        </w:tc>
        <w:tc>
          <w:tcPr>
            <w:tcW w:w="2126" w:type="dxa"/>
          </w:tcPr>
          <w:p w14:paraId="1D90D5E5" w14:textId="2E53803E" w:rsidR="00E55342" w:rsidRPr="0092591D" w:rsidRDefault="00474F1E" w:rsidP="00474F1E">
            <w:pPr>
              <w:rPr>
                <w:lang w:val="et-EE"/>
              </w:rPr>
            </w:pPr>
            <w:r w:rsidRPr="0092591D">
              <w:rPr>
                <w:lang w:val="et-EE"/>
              </w:rPr>
              <w:t>0</w:t>
            </w:r>
            <w:r w:rsidR="00E55342" w:rsidRPr="0092591D">
              <w:rPr>
                <w:lang w:val="et-EE"/>
              </w:rPr>
              <w:t>1.</w:t>
            </w:r>
            <w:r w:rsidRPr="0092591D">
              <w:rPr>
                <w:lang w:val="et-EE"/>
              </w:rPr>
              <w:t>01</w:t>
            </w:r>
            <w:r w:rsidR="00E55342" w:rsidRPr="0092591D">
              <w:rPr>
                <w:lang w:val="et-EE"/>
              </w:rPr>
              <w:t>.201</w:t>
            </w:r>
            <w:r w:rsidRPr="0092591D">
              <w:rPr>
                <w:lang w:val="et-EE"/>
              </w:rPr>
              <w:t>9</w:t>
            </w:r>
          </w:p>
        </w:tc>
        <w:tc>
          <w:tcPr>
            <w:tcW w:w="3260" w:type="dxa"/>
          </w:tcPr>
          <w:p w14:paraId="586A631E" w14:textId="4FF03B15" w:rsidR="00E55342" w:rsidRPr="00EB3C1C" w:rsidRDefault="00E55342" w:rsidP="003C1729">
            <w:pPr>
              <w:rPr>
                <w:lang w:val="et-EE"/>
              </w:rPr>
            </w:pPr>
            <w:r w:rsidRPr="0092591D">
              <w:rPr>
                <w:lang w:val="et-EE"/>
              </w:rPr>
              <w:t>Justiitsministeerium</w:t>
            </w:r>
          </w:p>
        </w:tc>
      </w:tr>
      <w:tr w:rsidR="008D0387" w:rsidRPr="00EB3C1C" w14:paraId="1D1A69C3" w14:textId="77777777" w:rsidTr="00773153">
        <w:tc>
          <w:tcPr>
            <w:tcW w:w="4390" w:type="dxa"/>
          </w:tcPr>
          <w:p w14:paraId="01500FC9" w14:textId="48B7CC7F" w:rsidR="008D0387" w:rsidRPr="00EB3C1C" w:rsidRDefault="008D0387" w:rsidP="008D03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1C">
              <w:rPr>
                <w:rFonts w:ascii="Times New Roman" w:hAnsi="Times New Roman"/>
                <w:sz w:val="24"/>
                <w:szCs w:val="24"/>
              </w:rPr>
              <w:t xml:space="preserve">Üle Eesti on kannatanute kriisinõustamise teenus kättesaadav </w:t>
            </w:r>
          </w:p>
        </w:tc>
        <w:tc>
          <w:tcPr>
            <w:tcW w:w="2126" w:type="dxa"/>
          </w:tcPr>
          <w:p w14:paraId="777A5215" w14:textId="7CA14084" w:rsidR="008D0387" w:rsidRPr="00EB3C1C" w:rsidRDefault="008D0387" w:rsidP="0092591D">
            <w:pPr>
              <w:rPr>
                <w:lang w:val="et-EE"/>
              </w:rPr>
            </w:pPr>
            <w:r w:rsidRPr="00EB3C1C">
              <w:rPr>
                <w:lang w:val="et-EE"/>
              </w:rPr>
              <w:t xml:space="preserve">01.01.2019 </w:t>
            </w:r>
          </w:p>
        </w:tc>
        <w:tc>
          <w:tcPr>
            <w:tcW w:w="3260" w:type="dxa"/>
          </w:tcPr>
          <w:p w14:paraId="2AABD516" w14:textId="3076E1B7" w:rsidR="008D0387" w:rsidRPr="00EB3C1C" w:rsidRDefault="008D0387" w:rsidP="008D0387">
            <w:pPr>
              <w:rPr>
                <w:lang w:val="et-EE"/>
              </w:rPr>
            </w:pPr>
            <w:r w:rsidRPr="00EB3C1C">
              <w:rPr>
                <w:lang w:val="et-EE"/>
              </w:rPr>
              <w:t>Sotsiaalkindlustusamet</w:t>
            </w:r>
          </w:p>
        </w:tc>
      </w:tr>
      <w:tr w:rsidR="00950098" w:rsidRPr="00EB3C1C" w14:paraId="28DBD890" w14:textId="77777777" w:rsidTr="00773153">
        <w:tc>
          <w:tcPr>
            <w:tcW w:w="4390" w:type="dxa"/>
          </w:tcPr>
          <w:p w14:paraId="36C6A92C" w14:textId="795AF82C" w:rsidR="00E55342" w:rsidRPr="00EB3C1C" w:rsidRDefault="00E55342" w:rsidP="003C17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1C">
              <w:rPr>
                <w:rFonts w:ascii="Times New Roman" w:hAnsi="Times New Roman"/>
                <w:sz w:val="24"/>
                <w:szCs w:val="24"/>
              </w:rPr>
              <w:t xml:space="preserve">Üle Eesti on vähemalt 15 </w:t>
            </w:r>
            <w:proofErr w:type="spellStart"/>
            <w:r w:rsidRPr="00EB3C1C">
              <w:rPr>
                <w:rFonts w:ascii="Times New Roman" w:hAnsi="Times New Roman"/>
                <w:sz w:val="24"/>
                <w:szCs w:val="24"/>
              </w:rPr>
              <w:t>lähisuhtevägivalla</w:t>
            </w:r>
            <w:proofErr w:type="spellEnd"/>
            <w:r w:rsidRPr="00EB3C1C">
              <w:rPr>
                <w:rFonts w:ascii="Times New Roman" w:hAnsi="Times New Roman"/>
                <w:sz w:val="24"/>
                <w:szCs w:val="24"/>
              </w:rPr>
              <w:t xml:space="preserve"> infopäeva ja koolitust</w:t>
            </w:r>
            <w:r w:rsidR="004A2362" w:rsidRPr="00EB3C1C">
              <w:rPr>
                <w:rFonts w:ascii="Times New Roman" w:hAnsi="Times New Roman"/>
                <w:sz w:val="24"/>
                <w:szCs w:val="24"/>
              </w:rPr>
              <w:t xml:space="preserve"> läbi viidud</w:t>
            </w:r>
          </w:p>
        </w:tc>
        <w:tc>
          <w:tcPr>
            <w:tcW w:w="2126" w:type="dxa"/>
          </w:tcPr>
          <w:p w14:paraId="1460F541" w14:textId="2AF00368" w:rsidR="00E55342" w:rsidRPr="00EB3C1C" w:rsidRDefault="00474F1E" w:rsidP="00474F1E">
            <w:pPr>
              <w:rPr>
                <w:lang w:val="et-EE"/>
              </w:rPr>
            </w:pPr>
            <w:r w:rsidRPr="00EB3C1C">
              <w:rPr>
                <w:lang w:val="et-EE"/>
              </w:rPr>
              <w:t>01</w:t>
            </w:r>
            <w:r w:rsidR="00E55342" w:rsidRPr="00EB3C1C">
              <w:rPr>
                <w:lang w:val="et-EE"/>
              </w:rPr>
              <w:t>.</w:t>
            </w:r>
            <w:r w:rsidRPr="00EB3C1C">
              <w:rPr>
                <w:lang w:val="et-EE"/>
              </w:rPr>
              <w:t>01</w:t>
            </w:r>
            <w:r w:rsidR="00E55342" w:rsidRPr="00EB3C1C">
              <w:rPr>
                <w:lang w:val="et-EE"/>
              </w:rPr>
              <w:t>.20</w:t>
            </w:r>
            <w:r w:rsidRPr="00EB3C1C">
              <w:rPr>
                <w:lang w:val="et-EE"/>
              </w:rPr>
              <w:t>20</w:t>
            </w:r>
          </w:p>
        </w:tc>
        <w:tc>
          <w:tcPr>
            <w:tcW w:w="3260" w:type="dxa"/>
          </w:tcPr>
          <w:p w14:paraId="5A5C71C2" w14:textId="77777777" w:rsidR="00597863" w:rsidRPr="00EB3C1C" w:rsidRDefault="00E55342" w:rsidP="003C1729">
            <w:r w:rsidRPr="00EB3C1C">
              <w:rPr>
                <w:lang w:val="et-EE"/>
              </w:rPr>
              <w:t>So</w:t>
            </w:r>
            <w:proofErr w:type="spellStart"/>
            <w:r w:rsidR="00597863" w:rsidRPr="00EB3C1C">
              <w:t>tsiaalkindlustusamet</w:t>
            </w:r>
            <w:proofErr w:type="spellEnd"/>
            <w:r w:rsidR="00597863" w:rsidRPr="00EB3C1C">
              <w:t>,</w:t>
            </w:r>
          </w:p>
          <w:p w14:paraId="66AD7E86" w14:textId="0DA5523C" w:rsidR="00E55342" w:rsidRPr="00EB3C1C" w:rsidRDefault="00E55342" w:rsidP="003C1729">
            <w:pPr>
              <w:rPr>
                <w:lang w:val="et-EE"/>
              </w:rPr>
            </w:pPr>
            <w:proofErr w:type="spellStart"/>
            <w:r w:rsidRPr="00EB3C1C">
              <w:t>Politsei</w:t>
            </w:r>
            <w:proofErr w:type="spellEnd"/>
            <w:r w:rsidRPr="00EB3C1C">
              <w:t xml:space="preserve">- ja </w:t>
            </w:r>
            <w:proofErr w:type="spellStart"/>
            <w:r w:rsidRPr="00EB3C1C">
              <w:t>Piirivalveamet</w:t>
            </w:r>
            <w:proofErr w:type="spellEnd"/>
            <w:r w:rsidR="00597863" w:rsidRPr="00EB3C1C">
              <w:t>,</w:t>
            </w:r>
            <w:r w:rsidRPr="00EB3C1C">
              <w:t xml:space="preserve"> </w:t>
            </w:r>
            <w:proofErr w:type="spellStart"/>
            <w:r w:rsidRPr="00EB3C1C">
              <w:t>piirkonna</w:t>
            </w:r>
            <w:proofErr w:type="spellEnd"/>
            <w:r w:rsidRPr="00EB3C1C">
              <w:t xml:space="preserve"> </w:t>
            </w:r>
            <w:proofErr w:type="spellStart"/>
            <w:r w:rsidR="00597863" w:rsidRPr="00EB3C1C">
              <w:t>kohalik</w:t>
            </w:r>
            <w:proofErr w:type="spellEnd"/>
            <w:r w:rsidRPr="00EB3C1C">
              <w:t xml:space="preserve"> </w:t>
            </w:r>
            <w:proofErr w:type="spellStart"/>
            <w:r w:rsidRPr="00EB3C1C">
              <w:t>omavalitsus</w:t>
            </w:r>
            <w:proofErr w:type="spellEnd"/>
          </w:p>
        </w:tc>
      </w:tr>
      <w:tr w:rsidR="00950098" w:rsidRPr="00EB3C1C" w14:paraId="0EB7F09A" w14:textId="77777777" w:rsidTr="00773153">
        <w:tc>
          <w:tcPr>
            <w:tcW w:w="4390" w:type="dxa"/>
          </w:tcPr>
          <w:p w14:paraId="226460FE" w14:textId="40B7406D" w:rsidR="00E55342" w:rsidRPr="00EB3C1C" w:rsidRDefault="00E55342" w:rsidP="003C17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Politsei, kohaliku omavalitsuse sotsiaal- ja lastekaitsetöötajad ning Sotsiaalkindlustusameti töötajad vahetavad </w:t>
            </w:r>
            <w:proofErr w:type="spellStart"/>
            <w:r w:rsidRPr="00EB3C1C">
              <w:rPr>
                <w:rFonts w:ascii="Times New Roman" w:hAnsi="Times New Roman"/>
                <w:sz w:val="24"/>
                <w:szCs w:val="24"/>
              </w:rPr>
              <w:t>lähisuhtevägivalla</w:t>
            </w:r>
            <w:proofErr w:type="spellEnd"/>
            <w:r w:rsidRPr="00EB3C1C">
              <w:rPr>
                <w:rFonts w:ascii="Times New Roman" w:hAnsi="Times New Roman"/>
                <w:sz w:val="24"/>
                <w:szCs w:val="24"/>
              </w:rPr>
              <w:t xml:space="preserve"> osapoolte ja abi vajavate isikute kohta andmeid automatiseeritult</w:t>
            </w:r>
          </w:p>
        </w:tc>
        <w:tc>
          <w:tcPr>
            <w:tcW w:w="2126" w:type="dxa"/>
          </w:tcPr>
          <w:p w14:paraId="757A484F" w14:textId="10AF229B" w:rsidR="00F15642" w:rsidRPr="00EB3C1C" w:rsidRDefault="00474F1E" w:rsidP="00F15642">
            <w:pPr>
              <w:rPr>
                <w:lang w:val="et-EE"/>
              </w:rPr>
            </w:pPr>
            <w:r w:rsidRPr="00EB3C1C">
              <w:rPr>
                <w:lang w:val="et-EE"/>
              </w:rPr>
              <w:t>01.01.2020</w:t>
            </w:r>
          </w:p>
          <w:p w14:paraId="44EAA401" w14:textId="40F7B982" w:rsidR="00E55342" w:rsidRPr="00EB3C1C" w:rsidRDefault="00E55342" w:rsidP="000119F8">
            <w:pPr>
              <w:rPr>
                <w:lang w:val="et-EE"/>
              </w:rPr>
            </w:pPr>
          </w:p>
        </w:tc>
        <w:tc>
          <w:tcPr>
            <w:tcW w:w="3260" w:type="dxa"/>
          </w:tcPr>
          <w:p w14:paraId="78A28AE8" w14:textId="3DF7DA25" w:rsidR="00E55342" w:rsidRPr="00EB3C1C" w:rsidRDefault="00E55342" w:rsidP="003C1729">
            <w:pPr>
              <w:rPr>
                <w:lang w:val="et-EE"/>
              </w:rPr>
            </w:pPr>
            <w:r w:rsidRPr="00EB3C1C">
              <w:rPr>
                <w:lang w:val="et-EE"/>
              </w:rPr>
              <w:t>Politsei- ja Piirivalveamet</w:t>
            </w:r>
          </w:p>
        </w:tc>
      </w:tr>
      <w:tr w:rsidR="008D0387" w:rsidRPr="00EB3C1C" w14:paraId="0E42C1FD" w14:textId="77777777" w:rsidTr="00773153">
        <w:tc>
          <w:tcPr>
            <w:tcW w:w="4390" w:type="dxa"/>
          </w:tcPr>
          <w:p w14:paraId="1D7906A0" w14:textId="5BEEEDB1" w:rsidR="008D0387" w:rsidRPr="0092591D" w:rsidRDefault="008D0387" w:rsidP="008D038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1D">
              <w:rPr>
                <w:rFonts w:ascii="Times New Roman" w:hAnsi="Times New Roman"/>
                <w:sz w:val="24"/>
                <w:szCs w:val="24"/>
              </w:rPr>
              <w:t xml:space="preserve">Üle Eesti on vähemalt 15 </w:t>
            </w:r>
            <w:proofErr w:type="spellStart"/>
            <w:r w:rsidRPr="0092591D">
              <w:rPr>
                <w:rFonts w:ascii="Times New Roman" w:hAnsi="Times New Roman"/>
                <w:sz w:val="24"/>
                <w:szCs w:val="24"/>
              </w:rPr>
              <w:t>lähisuhtevägivalla</w:t>
            </w:r>
            <w:proofErr w:type="spellEnd"/>
            <w:r w:rsidRPr="0092591D">
              <w:rPr>
                <w:rFonts w:ascii="Times New Roman" w:hAnsi="Times New Roman"/>
                <w:sz w:val="24"/>
                <w:szCs w:val="24"/>
              </w:rPr>
              <w:t xml:space="preserve"> piirkondlikku ja  kõrge riskiga juhtumite jaoks MARAC võrgustikku käivitatud, võrgustikud käivad koos</w:t>
            </w:r>
          </w:p>
        </w:tc>
        <w:tc>
          <w:tcPr>
            <w:tcW w:w="2126" w:type="dxa"/>
          </w:tcPr>
          <w:p w14:paraId="46FFF214" w14:textId="5E31EF67" w:rsidR="008D0387" w:rsidRPr="0092591D" w:rsidRDefault="008D0387" w:rsidP="008D0387">
            <w:pPr>
              <w:rPr>
                <w:lang w:val="et-EE"/>
              </w:rPr>
            </w:pPr>
            <w:r w:rsidRPr="0092591D">
              <w:rPr>
                <w:lang w:val="et-EE"/>
              </w:rPr>
              <w:t xml:space="preserve">01.01.2021 </w:t>
            </w:r>
          </w:p>
        </w:tc>
        <w:tc>
          <w:tcPr>
            <w:tcW w:w="3260" w:type="dxa"/>
          </w:tcPr>
          <w:p w14:paraId="3CBA3DE6" w14:textId="77777777" w:rsidR="008D0387" w:rsidRPr="0092591D" w:rsidRDefault="008D0387" w:rsidP="008D0387">
            <w:pPr>
              <w:rPr>
                <w:lang w:val="et-EE"/>
              </w:rPr>
            </w:pPr>
            <w:r w:rsidRPr="0092591D">
              <w:rPr>
                <w:lang w:val="et-EE"/>
              </w:rPr>
              <w:t xml:space="preserve">Sotsiaalkindlustusamet, </w:t>
            </w:r>
          </w:p>
          <w:p w14:paraId="63F6CDD1" w14:textId="2F4D6BA6" w:rsidR="008D0387" w:rsidRPr="0092591D" w:rsidRDefault="008D0387" w:rsidP="008D0387">
            <w:pPr>
              <w:rPr>
                <w:lang w:val="et-EE"/>
              </w:rPr>
            </w:pPr>
            <w:r w:rsidRPr="0092591D">
              <w:rPr>
                <w:lang w:val="et-EE"/>
              </w:rPr>
              <w:t>Politsei- ja Pii</w:t>
            </w:r>
            <w:proofErr w:type="spellStart"/>
            <w:r w:rsidR="008F79B8">
              <w:t>rivalveamet</w:t>
            </w:r>
            <w:proofErr w:type="spellEnd"/>
          </w:p>
        </w:tc>
      </w:tr>
      <w:tr w:rsidR="00950098" w:rsidRPr="00EB3C1C" w14:paraId="0158C74A" w14:textId="77777777" w:rsidTr="00773153">
        <w:tc>
          <w:tcPr>
            <w:tcW w:w="4390" w:type="dxa"/>
          </w:tcPr>
          <w:p w14:paraId="74F0A667" w14:textId="1A21DA0B" w:rsidR="009017E8" w:rsidRPr="0092591D" w:rsidRDefault="009017E8" w:rsidP="001C541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1D">
              <w:rPr>
                <w:rFonts w:ascii="Times New Roman" w:hAnsi="Times New Roman"/>
                <w:sz w:val="24"/>
                <w:szCs w:val="24"/>
              </w:rPr>
              <w:t>Ohvriabiteenusele</w:t>
            </w:r>
            <w:r w:rsidR="00665203" w:rsidRPr="00925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91D">
              <w:rPr>
                <w:rFonts w:ascii="Times New Roman" w:hAnsi="Times New Roman"/>
                <w:sz w:val="24"/>
                <w:szCs w:val="24"/>
              </w:rPr>
              <w:t xml:space="preserve"> pöördunud </w:t>
            </w:r>
            <w:proofErr w:type="spellStart"/>
            <w:r w:rsidRPr="0092591D">
              <w:rPr>
                <w:rFonts w:ascii="Times New Roman" w:hAnsi="Times New Roman"/>
                <w:sz w:val="24"/>
                <w:szCs w:val="24"/>
              </w:rPr>
              <w:t>lähisuhtevägivalla</w:t>
            </w:r>
            <w:proofErr w:type="spellEnd"/>
            <w:r w:rsidRPr="0092591D">
              <w:rPr>
                <w:rFonts w:ascii="Times New Roman" w:hAnsi="Times New Roman"/>
                <w:sz w:val="24"/>
                <w:szCs w:val="24"/>
              </w:rPr>
              <w:t xml:space="preserve"> kannatanute arv </w:t>
            </w:r>
          </w:p>
        </w:tc>
        <w:tc>
          <w:tcPr>
            <w:tcW w:w="2126" w:type="dxa"/>
          </w:tcPr>
          <w:p w14:paraId="4F2CB035" w14:textId="7753FF8E" w:rsidR="009017E8" w:rsidRPr="0092591D" w:rsidRDefault="00474F1E" w:rsidP="001E44CE">
            <w:r w:rsidRPr="0092591D">
              <w:rPr>
                <w:lang w:val="et-EE"/>
              </w:rPr>
              <w:t>01.01.2021</w:t>
            </w:r>
          </w:p>
        </w:tc>
        <w:tc>
          <w:tcPr>
            <w:tcW w:w="3260" w:type="dxa"/>
          </w:tcPr>
          <w:p w14:paraId="48A442B3" w14:textId="77777777" w:rsidR="00264B3C" w:rsidRPr="0092591D" w:rsidRDefault="009017E8" w:rsidP="003C1729">
            <w:proofErr w:type="spellStart"/>
            <w:r w:rsidRPr="0092591D">
              <w:t>Sotsiaalkindlustusamet</w:t>
            </w:r>
            <w:proofErr w:type="spellEnd"/>
            <w:r w:rsidR="00264B3C" w:rsidRPr="0092591D">
              <w:t>,</w:t>
            </w:r>
          </w:p>
          <w:p w14:paraId="5C682F56" w14:textId="77777777" w:rsidR="00264B3C" w:rsidRPr="0092591D" w:rsidRDefault="00264B3C" w:rsidP="00264B3C">
            <w:pPr>
              <w:rPr>
                <w:lang w:val="et-EE"/>
              </w:rPr>
            </w:pPr>
            <w:r w:rsidRPr="0092591D">
              <w:rPr>
                <w:lang w:val="et-EE"/>
              </w:rPr>
              <w:t>Politsei- ja Piirivalveamet,</w:t>
            </w:r>
          </w:p>
          <w:p w14:paraId="0070C596" w14:textId="7D5C68C7" w:rsidR="00264B3C" w:rsidRPr="0092591D" w:rsidRDefault="00264B3C" w:rsidP="003C1729">
            <w:proofErr w:type="spellStart"/>
            <w:r w:rsidRPr="0092591D">
              <w:t>kohalik</w:t>
            </w:r>
            <w:proofErr w:type="spellEnd"/>
            <w:r w:rsidRPr="0092591D">
              <w:t xml:space="preserve"> </w:t>
            </w:r>
            <w:proofErr w:type="spellStart"/>
            <w:r w:rsidRPr="0092591D">
              <w:t>omavalitsus</w:t>
            </w:r>
            <w:proofErr w:type="spellEnd"/>
          </w:p>
        </w:tc>
      </w:tr>
      <w:tr w:rsidR="008D0387" w:rsidRPr="00EB3C1C" w14:paraId="54EE0BC3" w14:textId="77777777" w:rsidTr="00773153">
        <w:tc>
          <w:tcPr>
            <w:tcW w:w="4390" w:type="dxa"/>
          </w:tcPr>
          <w:p w14:paraId="6E79FB9E" w14:textId="609FAC2F" w:rsidR="001E44CE" w:rsidRPr="0092591D" w:rsidRDefault="001E44CE" w:rsidP="001C541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1D">
              <w:rPr>
                <w:rFonts w:ascii="Times New Roman" w:hAnsi="Times New Roman"/>
                <w:sz w:val="24"/>
                <w:szCs w:val="24"/>
              </w:rPr>
              <w:t xml:space="preserve">Alustatud kriminaalmenetluste osakaal </w:t>
            </w:r>
            <w:proofErr w:type="spellStart"/>
            <w:r w:rsidRPr="0092591D">
              <w:rPr>
                <w:rFonts w:ascii="Times New Roman" w:hAnsi="Times New Roman"/>
                <w:sz w:val="24"/>
                <w:szCs w:val="24"/>
              </w:rPr>
              <w:t>lähisuhtevägivalla</w:t>
            </w:r>
            <w:proofErr w:type="spellEnd"/>
            <w:r w:rsidRPr="0092591D">
              <w:rPr>
                <w:rFonts w:ascii="Times New Roman" w:hAnsi="Times New Roman"/>
                <w:sz w:val="24"/>
                <w:szCs w:val="24"/>
              </w:rPr>
              <w:t xml:space="preserve"> infoteadetest </w:t>
            </w:r>
          </w:p>
        </w:tc>
        <w:tc>
          <w:tcPr>
            <w:tcW w:w="2126" w:type="dxa"/>
          </w:tcPr>
          <w:p w14:paraId="78DB2177" w14:textId="017643AF" w:rsidR="001E44CE" w:rsidRPr="0092591D" w:rsidRDefault="00474F1E" w:rsidP="001E44CE">
            <w:pPr>
              <w:rPr>
                <w:lang w:val="et-EE"/>
              </w:rPr>
            </w:pPr>
            <w:r w:rsidRPr="0092591D">
              <w:rPr>
                <w:lang w:val="et-EE"/>
              </w:rPr>
              <w:t>01.01.2021</w:t>
            </w:r>
          </w:p>
        </w:tc>
        <w:tc>
          <w:tcPr>
            <w:tcW w:w="3260" w:type="dxa"/>
          </w:tcPr>
          <w:p w14:paraId="099FDD00" w14:textId="296E4CCF" w:rsidR="001E44CE" w:rsidRPr="0092591D" w:rsidRDefault="001E44CE" w:rsidP="008162A0">
            <w:pPr>
              <w:rPr>
                <w:lang w:val="et-EE"/>
              </w:rPr>
            </w:pPr>
            <w:r w:rsidRPr="0092591D">
              <w:rPr>
                <w:lang w:val="et-EE"/>
              </w:rPr>
              <w:t xml:space="preserve">Politsei- ja Piirivalveamet, Prokuratuur  </w:t>
            </w:r>
          </w:p>
        </w:tc>
      </w:tr>
      <w:tr w:rsidR="001C5413" w:rsidRPr="00EB3C1C" w14:paraId="6E890B73" w14:textId="77777777" w:rsidTr="00773153">
        <w:tc>
          <w:tcPr>
            <w:tcW w:w="4390" w:type="dxa"/>
          </w:tcPr>
          <w:p w14:paraId="65C8D7BA" w14:textId="4EA4D4DB" w:rsidR="001C5413" w:rsidRPr="0092591D" w:rsidRDefault="001C5413" w:rsidP="001C541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91D">
              <w:rPr>
                <w:rFonts w:ascii="Times New Roman" w:hAnsi="Times New Roman"/>
                <w:sz w:val="24"/>
                <w:szCs w:val="24"/>
              </w:rPr>
              <w:t>Kriminaalmenetluse kiirus</w:t>
            </w:r>
          </w:p>
        </w:tc>
        <w:tc>
          <w:tcPr>
            <w:tcW w:w="2126" w:type="dxa"/>
          </w:tcPr>
          <w:p w14:paraId="6508E830" w14:textId="4AE054B8" w:rsidR="001C5413" w:rsidRPr="0092591D" w:rsidRDefault="001C5413" w:rsidP="001E44CE">
            <w:pPr>
              <w:rPr>
                <w:lang w:val="et-EE"/>
              </w:rPr>
            </w:pPr>
            <w:r w:rsidRPr="0092591D">
              <w:rPr>
                <w:lang w:val="et-EE"/>
              </w:rPr>
              <w:t>01.01.2021</w:t>
            </w:r>
          </w:p>
        </w:tc>
        <w:tc>
          <w:tcPr>
            <w:tcW w:w="3260" w:type="dxa"/>
          </w:tcPr>
          <w:p w14:paraId="21C06FAD" w14:textId="492DDE86" w:rsidR="001C5413" w:rsidRPr="0092591D" w:rsidRDefault="001C5413" w:rsidP="008162A0">
            <w:pPr>
              <w:rPr>
                <w:lang w:val="et-EE"/>
              </w:rPr>
            </w:pPr>
            <w:r w:rsidRPr="0092591D">
              <w:rPr>
                <w:lang w:val="et-EE"/>
              </w:rPr>
              <w:t xml:space="preserve">Politsei- ja Piirivalveamet, Prokuratuur  </w:t>
            </w:r>
          </w:p>
        </w:tc>
      </w:tr>
    </w:tbl>
    <w:p w14:paraId="4A19B920" w14:textId="77777777" w:rsidR="00F96CB5" w:rsidRPr="00EB3C1C" w:rsidRDefault="00F96CB5" w:rsidP="00E55342">
      <w:pPr>
        <w:rPr>
          <w:lang w:val="et-EE"/>
        </w:rPr>
      </w:pPr>
    </w:p>
    <w:p w14:paraId="20D9AF4F" w14:textId="5BAAE94A" w:rsidR="009D3476" w:rsidRPr="00EB3C1C" w:rsidRDefault="00E55342" w:rsidP="009D3476">
      <w:pPr>
        <w:rPr>
          <w:b/>
          <w:lang w:val="et-EE"/>
        </w:rPr>
      </w:pPr>
      <w:r w:rsidRPr="00EB3C1C">
        <w:rPr>
          <w:b/>
          <w:lang w:val="et-EE"/>
        </w:rPr>
        <w:t>Oodatavad tulemused</w:t>
      </w:r>
      <w:r w:rsidR="00D01CD9" w:rsidRPr="00EB3C1C">
        <w:rPr>
          <w:b/>
          <w:lang w:val="et-EE"/>
        </w:rPr>
        <w:t xml:space="preserve"> aastaks 2021</w:t>
      </w:r>
      <w:r w:rsidR="009D3476" w:rsidRPr="00EB3C1C">
        <w:rPr>
          <w:b/>
          <w:lang w:val="et-EE"/>
        </w:rPr>
        <w:t>:</w:t>
      </w:r>
    </w:p>
    <w:p w14:paraId="315FD98F" w14:textId="77777777" w:rsidR="00845222" w:rsidRPr="00EB3C1C" w:rsidRDefault="00845222" w:rsidP="00FE70E6">
      <w:pPr>
        <w:rPr>
          <w:b/>
          <w:lang w:val="et-EE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390"/>
        <w:gridCol w:w="2126"/>
        <w:gridCol w:w="3260"/>
      </w:tblGrid>
      <w:tr w:rsidR="001330E9" w:rsidRPr="00EB3C1C" w14:paraId="035E9A82" w14:textId="2EA7E861" w:rsidTr="00773153">
        <w:tc>
          <w:tcPr>
            <w:tcW w:w="4390" w:type="dxa"/>
          </w:tcPr>
          <w:p w14:paraId="22A8ECB7" w14:textId="76659B42" w:rsidR="001330E9" w:rsidRPr="00EB3C1C" w:rsidRDefault="001330E9" w:rsidP="00FE70E6">
            <w:pPr>
              <w:rPr>
                <w:lang w:val="et-EE"/>
              </w:rPr>
            </w:pPr>
            <w:r w:rsidRPr="00EB3C1C">
              <w:rPr>
                <w:lang w:val="et-EE"/>
              </w:rPr>
              <w:t>Mõõdik</w:t>
            </w:r>
          </w:p>
        </w:tc>
        <w:tc>
          <w:tcPr>
            <w:tcW w:w="2126" w:type="dxa"/>
          </w:tcPr>
          <w:p w14:paraId="458DE5EC" w14:textId="22381112" w:rsidR="001330E9" w:rsidRPr="00EB3C1C" w:rsidRDefault="001330E9" w:rsidP="00FE70E6">
            <w:pPr>
              <w:rPr>
                <w:lang w:val="et-EE"/>
              </w:rPr>
            </w:pPr>
            <w:r w:rsidRPr="00EB3C1C">
              <w:rPr>
                <w:lang w:val="et-EE"/>
              </w:rPr>
              <w:t>Algtase</w:t>
            </w:r>
          </w:p>
        </w:tc>
        <w:tc>
          <w:tcPr>
            <w:tcW w:w="3260" w:type="dxa"/>
          </w:tcPr>
          <w:p w14:paraId="7A8AA109" w14:textId="7A233629" w:rsidR="001330E9" w:rsidRPr="00EB3C1C" w:rsidRDefault="001330E9" w:rsidP="00FE70E6">
            <w:pPr>
              <w:rPr>
                <w:lang w:val="et-EE"/>
              </w:rPr>
            </w:pPr>
            <w:r w:rsidRPr="00EB3C1C">
              <w:rPr>
                <w:lang w:val="et-EE"/>
              </w:rPr>
              <w:t xml:space="preserve">Allikas  </w:t>
            </w:r>
          </w:p>
        </w:tc>
      </w:tr>
      <w:tr w:rsidR="001330E9" w:rsidRPr="00EB3C1C" w14:paraId="2FEB1BE9" w14:textId="77777777" w:rsidTr="00773153">
        <w:tc>
          <w:tcPr>
            <w:tcW w:w="4390" w:type="dxa"/>
          </w:tcPr>
          <w:p w14:paraId="6906F8F2" w14:textId="490248A2" w:rsidR="001330E9" w:rsidRPr="00EB3C1C" w:rsidRDefault="001330E9" w:rsidP="00FE70E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3C1C">
              <w:rPr>
                <w:rFonts w:ascii="Times New Roman" w:hAnsi="Times New Roman"/>
                <w:sz w:val="24"/>
                <w:szCs w:val="24"/>
              </w:rPr>
              <w:t>Lähisuhtevägivalla</w:t>
            </w:r>
            <w:proofErr w:type="spellEnd"/>
            <w:r w:rsidRPr="00EB3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0E9">
              <w:rPr>
                <w:rFonts w:ascii="Times New Roman" w:hAnsi="Times New Roman"/>
                <w:sz w:val="24"/>
                <w:szCs w:val="24"/>
              </w:rPr>
              <w:t>teavitamise määr on kasvanud</w:t>
            </w:r>
            <w:r w:rsidRPr="001330E9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1"/>
            </w:r>
            <w:r w:rsidRPr="00EB3C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14:paraId="4B895D77" w14:textId="4EAA46D1" w:rsidR="001330E9" w:rsidRPr="00EB3C1C" w:rsidRDefault="001330E9" w:rsidP="00FE70E6">
            <w:pPr>
              <w:rPr>
                <w:lang w:val="et-EE"/>
              </w:rPr>
            </w:pPr>
            <w:r w:rsidRPr="00EB3C1C">
              <w:rPr>
                <w:lang w:val="et-EE"/>
              </w:rPr>
              <w:t>11% (2012)</w:t>
            </w:r>
          </w:p>
        </w:tc>
        <w:tc>
          <w:tcPr>
            <w:tcW w:w="3260" w:type="dxa"/>
          </w:tcPr>
          <w:p w14:paraId="1F057876" w14:textId="02A3A74C" w:rsidR="001330E9" w:rsidRPr="00EB3C1C" w:rsidRDefault="001330E9" w:rsidP="00FE70E6">
            <w:pPr>
              <w:rPr>
                <w:lang w:val="et-EE"/>
              </w:rPr>
            </w:pPr>
            <w:r w:rsidRPr="00EB3C1C">
              <w:rPr>
                <w:lang w:val="et-EE"/>
              </w:rPr>
              <w:t xml:space="preserve">Euroopa Liidu Põhiõiguste Amet/ </w:t>
            </w:r>
            <w:proofErr w:type="spellStart"/>
            <w:r w:rsidRPr="00EB3C1C">
              <w:rPr>
                <w:lang w:val="et-EE"/>
              </w:rPr>
              <w:t>Naistevastane</w:t>
            </w:r>
            <w:proofErr w:type="spellEnd"/>
            <w:r w:rsidRPr="00EB3C1C">
              <w:rPr>
                <w:lang w:val="et-EE"/>
              </w:rPr>
              <w:t xml:space="preserve"> vägivald: Euroopa Liitu hõlmav uuring </w:t>
            </w:r>
          </w:p>
        </w:tc>
      </w:tr>
      <w:tr w:rsidR="001330E9" w:rsidRPr="00EB3C1C" w14:paraId="1F1D2C3E" w14:textId="77777777" w:rsidTr="00773153">
        <w:tc>
          <w:tcPr>
            <w:tcW w:w="4390" w:type="dxa"/>
          </w:tcPr>
          <w:p w14:paraId="58EF2F93" w14:textId="77A94EFB" w:rsidR="001330E9" w:rsidRPr="00EB3C1C" w:rsidRDefault="001330E9" w:rsidP="00FE70E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C1C">
              <w:rPr>
                <w:rFonts w:ascii="Times New Roman" w:hAnsi="Times New Roman"/>
                <w:sz w:val="24"/>
                <w:szCs w:val="24"/>
              </w:rPr>
              <w:t xml:space="preserve">Isiklik ohuhinnang </w:t>
            </w:r>
            <w:proofErr w:type="spellStart"/>
            <w:r w:rsidRPr="00EB3C1C">
              <w:rPr>
                <w:rFonts w:ascii="Times New Roman" w:hAnsi="Times New Roman"/>
                <w:sz w:val="24"/>
                <w:szCs w:val="24"/>
              </w:rPr>
              <w:t>lähisuhtevägivallale</w:t>
            </w:r>
            <w:proofErr w:type="spellEnd"/>
            <w:r w:rsidRPr="00EB3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on vähenenud</w:t>
            </w:r>
          </w:p>
        </w:tc>
        <w:tc>
          <w:tcPr>
            <w:tcW w:w="2126" w:type="dxa"/>
          </w:tcPr>
          <w:p w14:paraId="6B00F883" w14:textId="0705834C" w:rsidR="001330E9" w:rsidRPr="00EB3C1C" w:rsidRDefault="001330E9" w:rsidP="00FE70E6">
            <w:pPr>
              <w:rPr>
                <w:lang w:val="et-EE"/>
              </w:rPr>
            </w:pPr>
            <w:r w:rsidRPr="00EB3C1C">
              <w:rPr>
                <w:lang w:val="et-EE"/>
              </w:rPr>
              <w:t xml:space="preserve">16% (2017) </w:t>
            </w:r>
          </w:p>
        </w:tc>
        <w:tc>
          <w:tcPr>
            <w:tcW w:w="3260" w:type="dxa"/>
          </w:tcPr>
          <w:p w14:paraId="0BD5AB66" w14:textId="620F4160" w:rsidR="001330E9" w:rsidRPr="00EB3C1C" w:rsidRDefault="001330E9" w:rsidP="00FE70E6">
            <w:pPr>
              <w:rPr>
                <w:lang w:val="et-EE"/>
              </w:rPr>
            </w:pPr>
            <w:proofErr w:type="spellStart"/>
            <w:r w:rsidRPr="00EB3C1C">
              <w:t>Politsei</w:t>
            </w:r>
            <w:proofErr w:type="spellEnd"/>
            <w:r w:rsidRPr="00EB3C1C">
              <w:t xml:space="preserve">- ja </w:t>
            </w:r>
            <w:proofErr w:type="spellStart"/>
            <w:r w:rsidRPr="00EB3C1C">
              <w:t>Piirivalveameti</w:t>
            </w:r>
            <w:proofErr w:type="spellEnd"/>
            <w:r w:rsidRPr="00EB3C1C">
              <w:t xml:space="preserve"> </w:t>
            </w:r>
            <w:proofErr w:type="spellStart"/>
            <w:r w:rsidRPr="00EB3C1C">
              <w:t>avaliku</w:t>
            </w:r>
            <w:proofErr w:type="spellEnd"/>
            <w:r w:rsidRPr="00EB3C1C">
              <w:t xml:space="preserve"> </w:t>
            </w:r>
            <w:proofErr w:type="spellStart"/>
            <w:r w:rsidRPr="00EB3C1C">
              <w:t>arvamuse</w:t>
            </w:r>
            <w:proofErr w:type="spellEnd"/>
            <w:r w:rsidRPr="00EB3C1C">
              <w:t xml:space="preserve"> </w:t>
            </w:r>
            <w:proofErr w:type="spellStart"/>
            <w:r w:rsidRPr="00EB3C1C">
              <w:t>uuring</w:t>
            </w:r>
            <w:proofErr w:type="spellEnd"/>
          </w:p>
        </w:tc>
      </w:tr>
      <w:tr w:rsidR="001330E9" w:rsidRPr="00EB3C1C" w14:paraId="50159655" w14:textId="2F4C7D00" w:rsidTr="00773153">
        <w:tc>
          <w:tcPr>
            <w:tcW w:w="4390" w:type="dxa"/>
          </w:tcPr>
          <w:p w14:paraId="698907B9" w14:textId="3547F51C" w:rsidR="001330E9" w:rsidRPr="00EB3C1C" w:rsidRDefault="001330E9" w:rsidP="00FE70E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3C1C">
              <w:rPr>
                <w:rFonts w:ascii="Times New Roman" w:hAnsi="Times New Roman"/>
                <w:sz w:val="24"/>
                <w:szCs w:val="24"/>
              </w:rPr>
              <w:t>Lähisuhtevägivalla</w:t>
            </w:r>
            <w:proofErr w:type="spellEnd"/>
            <w:r w:rsidRPr="00EB3C1C">
              <w:rPr>
                <w:rFonts w:ascii="Times New Roman" w:hAnsi="Times New Roman"/>
                <w:sz w:val="24"/>
                <w:szCs w:val="24"/>
              </w:rPr>
              <w:t xml:space="preserve"> tõttu hukkunute arv/ </w:t>
            </w:r>
            <w:proofErr w:type="spellStart"/>
            <w:r w:rsidRPr="00EB3C1C">
              <w:rPr>
                <w:rFonts w:ascii="Times New Roman" w:hAnsi="Times New Roman"/>
                <w:sz w:val="24"/>
                <w:szCs w:val="24"/>
              </w:rPr>
              <w:t>lähisuhtevägivallaga</w:t>
            </w:r>
            <w:proofErr w:type="spellEnd"/>
            <w:r w:rsidRPr="00EB3C1C">
              <w:rPr>
                <w:rFonts w:ascii="Times New Roman" w:hAnsi="Times New Roman"/>
                <w:sz w:val="24"/>
                <w:szCs w:val="24"/>
              </w:rPr>
              <w:t xml:space="preserve"> seotud tapmiste ja mõrvade a</w:t>
            </w:r>
            <w:bookmarkStart w:id="0" w:name="_GoBack"/>
            <w:bookmarkEnd w:id="0"/>
            <w:r w:rsidRPr="00EB3C1C">
              <w:rPr>
                <w:rFonts w:ascii="Times New Roman" w:hAnsi="Times New Roman"/>
                <w:sz w:val="24"/>
                <w:szCs w:val="24"/>
              </w:rPr>
              <w:t>rv koos katsetega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 vähenenud</w:t>
            </w:r>
          </w:p>
        </w:tc>
        <w:tc>
          <w:tcPr>
            <w:tcW w:w="2126" w:type="dxa"/>
          </w:tcPr>
          <w:p w14:paraId="48FA2B88" w14:textId="09A78838" w:rsidR="001330E9" w:rsidRPr="00EB3C1C" w:rsidRDefault="001330E9" w:rsidP="00FE70E6">
            <w:pPr>
              <w:rPr>
                <w:lang w:val="et-EE"/>
              </w:rPr>
            </w:pPr>
            <w:r w:rsidRPr="00EB3C1C">
              <w:rPr>
                <w:lang w:val="et-EE"/>
              </w:rPr>
              <w:t>10/ 14 (2017)</w:t>
            </w:r>
          </w:p>
        </w:tc>
        <w:tc>
          <w:tcPr>
            <w:tcW w:w="3260" w:type="dxa"/>
          </w:tcPr>
          <w:p w14:paraId="3C13363B" w14:textId="3ECA9690" w:rsidR="001330E9" w:rsidRPr="00EB3C1C" w:rsidRDefault="001330E9" w:rsidP="00FE70E6">
            <w:pPr>
              <w:rPr>
                <w:lang w:val="et-EE" w:eastAsia="et-EE"/>
              </w:rPr>
            </w:pPr>
            <w:proofErr w:type="spellStart"/>
            <w:r w:rsidRPr="00EB3C1C">
              <w:t>Politsei</w:t>
            </w:r>
            <w:proofErr w:type="spellEnd"/>
            <w:r w:rsidRPr="00EB3C1C">
              <w:t xml:space="preserve">- ja </w:t>
            </w:r>
            <w:proofErr w:type="spellStart"/>
            <w:r w:rsidRPr="00EB3C1C">
              <w:t>Piirivalveamet</w:t>
            </w:r>
            <w:proofErr w:type="spellEnd"/>
            <w:r w:rsidRPr="00EB3C1C">
              <w:t>,</w:t>
            </w:r>
            <w:r w:rsidRPr="00EB3C1C" w:rsidDel="00F15642">
              <w:t xml:space="preserve"> </w:t>
            </w:r>
            <w:proofErr w:type="spellStart"/>
            <w:r w:rsidRPr="00EB3C1C">
              <w:t>Kriminaalstatistika</w:t>
            </w:r>
            <w:proofErr w:type="spellEnd"/>
          </w:p>
        </w:tc>
      </w:tr>
      <w:tr w:rsidR="001330E9" w:rsidRPr="00EB3C1C" w14:paraId="49092604" w14:textId="77777777" w:rsidTr="00773153">
        <w:tc>
          <w:tcPr>
            <w:tcW w:w="4390" w:type="dxa"/>
          </w:tcPr>
          <w:p w14:paraId="38A7B9A6" w14:textId="24930BD0" w:rsidR="001330E9" w:rsidRPr="00EB3C1C" w:rsidRDefault="001330E9" w:rsidP="00FE70E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3C1C">
              <w:rPr>
                <w:rFonts w:ascii="Times New Roman" w:hAnsi="Times New Roman"/>
                <w:bCs/>
                <w:sz w:val="24"/>
                <w:szCs w:val="24"/>
              </w:rPr>
              <w:t>Lähisuhtevägivalla</w:t>
            </w:r>
            <w:proofErr w:type="spellEnd"/>
            <w:r w:rsidRPr="00EB3C1C">
              <w:rPr>
                <w:rFonts w:ascii="Times New Roman" w:hAnsi="Times New Roman"/>
                <w:bCs/>
                <w:sz w:val="24"/>
                <w:szCs w:val="24"/>
              </w:rPr>
              <w:t xml:space="preserve"> korduvate juhtumite osakaal </w:t>
            </w:r>
            <w:proofErr w:type="spellStart"/>
            <w:r w:rsidRPr="00EB3C1C">
              <w:rPr>
                <w:rFonts w:ascii="Times New Roman" w:hAnsi="Times New Roman"/>
                <w:bCs/>
                <w:sz w:val="24"/>
                <w:szCs w:val="24"/>
              </w:rPr>
              <w:t>lähisuhtevägivalla</w:t>
            </w:r>
            <w:proofErr w:type="spellEnd"/>
            <w:r w:rsidRPr="00EB3C1C">
              <w:rPr>
                <w:rFonts w:ascii="Times New Roman" w:hAnsi="Times New Roman"/>
                <w:bCs/>
                <w:sz w:val="24"/>
                <w:szCs w:val="24"/>
              </w:rPr>
              <w:t xml:space="preserve"> infoteadetest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on vähenenud</w:t>
            </w:r>
          </w:p>
        </w:tc>
        <w:tc>
          <w:tcPr>
            <w:tcW w:w="2126" w:type="dxa"/>
          </w:tcPr>
          <w:p w14:paraId="1589F19F" w14:textId="1D9FE4E6" w:rsidR="001330E9" w:rsidRPr="00EB3C1C" w:rsidRDefault="001330E9" w:rsidP="00FE70E6">
            <w:pPr>
              <w:rPr>
                <w:lang w:val="et-EE"/>
              </w:rPr>
            </w:pPr>
            <w:r w:rsidRPr="00EB3C1C">
              <w:rPr>
                <w:bCs/>
                <w:lang w:val="et-EE"/>
              </w:rPr>
              <w:t>40% (2017)</w:t>
            </w:r>
          </w:p>
        </w:tc>
        <w:tc>
          <w:tcPr>
            <w:tcW w:w="3260" w:type="dxa"/>
          </w:tcPr>
          <w:p w14:paraId="715E4850" w14:textId="33E1B66F" w:rsidR="001330E9" w:rsidRPr="00EB3C1C" w:rsidRDefault="001330E9" w:rsidP="00FE70E6">
            <w:pPr>
              <w:rPr>
                <w:lang w:val="et-EE"/>
              </w:rPr>
            </w:pPr>
            <w:proofErr w:type="spellStart"/>
            <w:r w:rsidRPr="00EB3C1C">
              <w:t>Politsei</w:t>
            </w:r>
            <w:proofErr w:type="spellEnd"/>
            <w:r w:rsidRPr="00EB3C1C">
              <w:t xml:space="preserve">- ja </w:t>
            </w:r>
            <w:proofErr w:type="spellStart"/>
            <w:r w:rsidRPr="00EB3C1C">
              <w:t>Piirivalveamet</w:t>
            </w:r>
            <w:proofErr w:type="spellEnd"/>
          </w:p>
        </w:tc>
      </w:tr>
    </w:tbl>
    <w:p w14:paraId="2ED9474D" w14:textId="77777777" w:rsidR="00301077" w:rsidRDefault="00301077" w:rsidP="00E83E63">
      <w:pPr>
        <w:rPr>
          <w:b/>
          <w:lang w:val="et-EE"/>
        </w:rPr>
      </w:pPr>
    </w:p>
    <w:p w14:paraId="630E2E07" w14:textId="77777777" w:rsidR="00773153" w:rsidRDefault="00773153" w:rsidP="00E83E63">
      <w:pPr>
        <w:rPr>
          <w:b/>
          <w:lang w:val="et-EE"/>
        </w:rPr>
      </w:pPr>
    </w:p>
    <w:p w14:paraId="32089C62" w14:textId="77777777" w:rsidR="00773153" w:rsidRDefault="00773153" w:rsidP="00E83E63">
      <w:pPr>
        <w:rPr>
          <w:b/>
          <w:lang w:val="et-EE"/>
        </w:rPr>
      </w:pPr>
    </w:p>
    <w:p w14:paraId="0F642D47" w14:textId="1992150D" w:rsidR="00773153" w:rsidRDefault="00773153" w:rsidP="00E83E63">
      <w:pPr>
        <w:rPr>
          <w:b/>
          <w:lang w:val="et-EE"/>
        </w:rPr>
      </w:pPr>
    </w:p>
    <w:p w14:paraId="143E494D" w14:textId="77777777" w:rsidR="00FE70E6" w:rsidRPr="00EB3C1C" w:rsidRDefault="00FE70E6" w:rsidP="00E83E63">
      <w:pPr>
        <w:rPr>
          <w:b/>
          <w:lang w:val="et-EE"/>
        </w:rPr>
      </w:pPr>
    </w:p>
    <w:p w14:paraId="72C1B170" w14:textId="452C0A8A" w:rsidR="00450E00" w:rsidRPr="00EB3C1C" w:rsidRDefault="00D76EF4" w:rsidP="008F738D">
      <w:pPr>
        <w:ind w:left="720" w:hanging="720"/>
        <w:rPr>
          <w:b/>
          <w:bCs/>
          <w:lang w:val="et-EE"/>
        </w:rPr>
      </w:pPr>
      <w:r w:rsidRPr="00EB3C1C">
        <w:rPr>
          <w:b/>
          <w:bCs/>
          <w:lang w:val="et-EE"/>
        </w:rPr>
        <w:lastRenderedPageBreak/>
        <w:t xml:space="preserve">3. </w:t>
      </w:r>
      <w:r w:rsidR="008F738D" w:rsidRPr="00EB3C1C">
        <w:rPr>
          <w:b/>
          <w:bCs/>
          <w:lang w:val="et-EE"/>
        </w:rPr>
        <w:tab/>
      </w:r>
      <w:r w:rsidR="00387C46" w:rsidRPr="00EB3C1C">
        <w:rPr>
          <w:b/>
          <w:bCs/>
          <w:lang w:val="et-EE"/>
        </w:rPr>
        <w:t>ETTEPANEK VALITSUSE OTSUS</w:t>
      </w:r>
      <w:r w:rsidR="00EA477C" w:rsidRPr="00EB3C1C">
        <w:rPr>
          <w:b/>
          <w:bCs/>
          <w:lang w:val="et-EE"/>
        </w:rPr>
        <w:t>T</w:t>
      </w:r>
      <w:r w:rsidR="00387C46" w:rsidRPr="00EB3C1C">
        <w:rPr>
          <w:b/>
          <w:bCs/>
          <w:lang w:val="et-EE"/>
        </w:rPr>
        <w:t>EKS</w:t>
      </w:r>
    </w:p>
    <w:p w14:paraId="75A89FF8" w14:textId="0EC8E91E" w:rsidR="001D2D26" w:rsidRPr="00EB3C1C" w:rsidRDefault="001D2D26" w:rsidP="00C36BBA">
      <w:pPr>
        <w:autoSpaceDE w:val="0"/>
        <w:autoSpaceDN w:val="0"/>
        <w:adjustRightInd w:val="0"/>
        <w:rPr>
          <w:lang w:val="et-EE"/>
        </w:rPr>
      </w:pPr>
    </w:p>
    <w:p w14:paraId="628D32FA" w14:textId="5CAC0386" w:rsidR="00A137C1" w:rsidRPr="00EB3C1C" w:rsidRDefault="006C1DEE" w:rsidP="008F738D">
      <w:pPr>
        <w:ind w:left="720" w:hanging="720"/>
        <w:rPr>
          <w:lang w:val="et-EE"/>
        </w:rPr>
      </w:pPr>
      <w:r w:rsidRPr="00EB3C1C">
        <w:rPr>
          <w:lang w:val="et-EE"/>
        </w:rPr>
        <w:t xml:space="preserve">3.1. </w:t>
      </w:r>
      <w:r w:rsidR="008B2B78" w:rsidRPr="00EB3C1C">
        <w:rPr>
          <w:lang w:val="et-EE"/>
        </w:rPr>
        <w:tab/>
      </w:r>
      <w:r w:rsidR="006A726B" w:rsidRPr="00EB3C1C">
        <w:rPr>
          <w:lang w:val="et-EE"/>
        </w:rPr>
        <w:t>Võtta teadmiseks</w:t>
      </w:r>
      <w:r w:rsidR="00A137C1" w:rsidRPr="00EB3C1C">
        <w:rPr>
          <w:lang w:val="et-EE"/>
        </w:rPr>
        <w:t xml:space="preserve"> </w:t>
      </w:r>
      <w:proofErr w:type="spellStart"/>
      <w:r w:rsidR="00A137C1" w:rsidRPr="00EB3C1C">
        <w:rPr>
          <w:lang w:val="et-EE"/>
        </w:rPr>
        <w:t>lähisuhtevägivalla</w:t>
      </w:r>
      <w:proofErr w:type="spellEnd"/>
      <w:r w:rsidR="00513805">
        <w:rPr>
          <w:lang w:val="et-EE"/>
        </w:rPr>
        <w:t xml:space="preserve"> all</w:t>
      </w:r>
      <w:r w:rsidR="00A137C1" w:rsidRPr="00EB3C1C">
        <w:rPr>
          <w:lang w:val="et-EE"/>
        </w:rPr>
        <w:t xml:space="preserve"> kannatanu kaitse Pärnu projekti juhtrühma valitsuskabineti nõupidamisele esitatud järeldused ja ettepanekud.</w:t>
      </w:r>
    </w:p>
    <w:p w14:paraId="038865B3" w14:textId="5737D66B" w:rsidR="00007FB3" w:rsidRPr="00EB3C1C" w:rsidRDefault="00DB734D" w:rsidP="00007FB3">
      <w:pPr>
        <w:pStyle w:val="Default"/>
        <w:ind w:left="720" w:hanging="720"/>
        <w:rPr>
          <w:color w:val="auto"/>
        </w:rPr>
      </w:pPr>
      <w:r w:rsidRPr="00EB3C1C">
        <w:rPr>
          <w:bCs/>
          <w:color w:val="auto"/>
        </w:rPr>
        <w:t>3.2</w:t>
      </w:r>
      <w:r w:rsidR="00E465C1" w:rsidRPr="00EB3C1C">
        <w:rPr>
          <w:bCs/>
          <w:color w:val="auto"/>
        </w:rPr>
        <w:t xml:space="preserve">. </w:t>
      </w:r>
      <w:r w:rsidR="008B2B78" w:rsidRPr="00EB3C1C">
        <w:rPr>
          <w:bCs/>
          <w:color w:val="auto"/>
        </w:rPr>
        <w:tab/>
      </w:r>
      <w:r w:rsidR="00E03995" w:rsidRPr="00EB3C1C">
        <w:rPr>
          <w:bCs/>
          <w:color w:val="auto"/>
        </w:rPr>
        <w:t>M</w:t>
      </w:r>
      <w:r w:rsidR="00E03995" w:rsidRPr="00EB3C1C">
        <w:rPr>
          <w:color w:val="auto"/>
        </w:rPr>
        <w:t xml:space="preserve">inisteeriumide valitsemisaladel </w:t>
      </w:r>
      <w:r w:rsidR="00007FB3" w:rsidRPr="00EB3C1C">
        <w:rPr>
          <w:color w:val="auto"/>
        </w:rPr>
        <w:t xml:space="preserve">muuta </w:t>
      </w:r>
      <w:r w:rsidR="00E03995" w:rsidRPr="00EB3C1C">
        <w:rPr>
          <w:color w:val="auto"/>
        </w:rPr>
        <w:t xml:space="preserve">valdkondlik töökorraldus vastavaks Pärnu projektis tehtud järeldustele ja ettepanekutele, kujundades </w:t>
      </w:r>
      <w:r w:rsidR="00007FB3" w:rsidRPr="00EB3C1C">
        <w:rPr>
          <w:color w:val="auto"/>
        </w:rPr>
        <w:t xml:space="preserve">riigi eelarvestrateegia raames </w:t>
      </w:r>
      <w:r w:rsidR="00E03995" w:rsidRPr="00EB3C1C">
        <w:rPr>
          <w:color w:val="auto"/>
        </w:rPr>
        <w:t>vajaduse</w:t>
      </w:r>
      <w:r w:rsidR="00007FB3" w:rsidRPr="00EB3C1C">
        <w:rPr>
          <w:color w:val="auto"/>
        </w:rPr>
        <w:t xml:space="preserve"> korra</w:t>
      </w:r>
      <w:r w:rsidR="00E03995" w:rsidRPr="00EB3C1C">
        <w:rPr>
          <w:color w:val="auto"/>
        </w:rPr>
        <w:t>l ümber ressursse</w:t>
      </w:r>
      <w:r w:rsidR="00EA7706" w:rsidRPr="00EA7706">
        <w:rPr>
          <w:color w:val="auto"/>
        </w:rPr>
        <w:t xml:space="preserve"> </w:t>
      </w:r>
      <w:r w:rsidR="00EA7706" w:rsidRPr="00EB3C1C">
        <w:rPr>
          <w:color w:val="auto"/>
        </w:rPr>
        <w:t>ja</w:t>
      </w:r>
      <w:r w:rsidR="00EA7706" w:rsidRPr="00EA7706">
        <w:rPr>
          <w:color w:val="auto"/>
        </w:rPr>
        <w:t xml:space="preserve"> </w:t>
      </w:r>
      <w:r w:rsidR="00EA7706" w:rsidRPr="00EB3C1C">
        <w:rPr>
          <w:color w:val="auto"/>
        </w:rPr>
        <w:t>õiguskeskkonda</w:t>
      </w:r>
      <w:r w:rsidR="00007FB3" w:rsidRPr="00EB3C1C">
        <w:rPr>
          <w:color w:val="auto"/>
        </w:rPr>
        <w:t xml:space="preserve">, et 2021. aastaks üle Eesti püsivalt ellu rakendada </w:t>
      </w:r>
      <w:proofErr w:type="spellStart"/>
      <w:r w:rsidR="008D0387" w:rsidRPr="00EB3C1C">
        <w:rPr>
          <w:color w:val="auto"/>
        </w:rPr>
        <w:t>lähisuhtevägivalla</w:t>
      </w:r>
      <w:proofErr w:type="spellEnd"/>
      <w:r w:rsidR="00513805">
        <w:rPr>
          <w:color w:val="auto"/>
        </w:rPr>
        <w:t xml:space="preserve"> all</w:t>
      </w:r>
      <w:r w:rsidR="008D0387" w:rsidRPr="00EB3C1C">
        <w:rPr>
          <w:color w:val="auto"/>
        </w:rPr>
        <w:t xml:space="preserve"> kannatanu kaitse </w:t>
      </w:r>
      <w:r w:rsidR="00ED208F" w:rsidRPr="00EB3C1C">
        <w:rPr>
          <w:color w:val="auto"/>
        </w:rPr>
        <w:t>koostöötegevus</w:t>
      </w:r>
      <w:r w:rsidR="00007FB3" w:rsidRPr="00EB3C1C">
        <w:rPr>
          <w:color w:val="auto"/>
        </w:rPr>
        <w:t>t</w:t>
      </w:r>
      <w:r w:rsidR="00ED208F" w:rsidRPr="00EB3C1C">
        <w:rPr>
          <w:color w:val="auto"/>
        </w:rPr>
        <w:t>.</w:t>
      </w:r>
    </w:p>
    <w:p w14:paraId="014D7FB4" w14:textId="1EE716AF" w:rsidR="00EA7706" w:rsidRPr="00EB3C1C" w:rsidRDefault="00E03995" w:rsidP="0092591D">
      <w:pPr>
        <w:ind w:left="720" w:hanging="720"/>
        <w:rPr>
          <w:lang w:val="et-EE"/>
        </w:rPr>
      </w:pPr>
      <w:r w:rsidRPr="00EB3C1C">
        <w:rPr>
          <w:lang w:val="et-EE"/>
        </w:rPr>
        <w:t>3.3.</w:t>
      </w:r>
      <w:r w:rsidRPr="00EB3C1C">
        <w:rPr>
          <w:lang w:val="et-EE"/>
        </w:rPr>
        <w:tab/>
      </w:r>
      <w:r w:rsidR="00ED208F" w:rsidRPr="00EB3C1C">
        <w:rPr>
          <w:lang w:val="et-EE"/>
        </w:rPr>
        <w:t xml:space="preserve">Sotsiaalkindlustusametil koordineerida </w:t>
      </w:r>
      <w:r w:rsidR="008D0387" w:rsidRPr="00EB3C1C">
        <w:rPr>
          <w:lang w:val="et-EE"/>
        </w:rPr>
        <w:t xml:space="preserve">alates </w:t>
      </w:r>
      <w:r w:rsidR="004A2362" w:rsidRPr="00EB3C1C">
        <w:rPr>
          <w:lang w:val="et-EE"/>
        </w:rPr>
        <w:t>2019</w:t>
      </w:r>
      <w:r w:rsidR="008D0387" w:rsidRPr="00EB3C1C">
        <w:rPr>
          <w:lang w:val="et-EE"/>
        </w:rPr>
        <w:t>.</w:t>
      </w:r>
      <w:r w:rsidR="004A2362" w:rsidRPr="00EB3C1C">
        <w:rPr>
          <w:lang w:val="et-EE"/>
        </w:rPr>
        <w:t xml:space="preserve"> </w:t>
      </w:r>
      <w:r w:rsidR="008D0387" w:rsidRPr="00EB3C1C">
        <w:rPr>
          <w:lang w:val="et-EE"/>
        </w:rPr>
        <w:t xml:space="preserve">aastast </w:t>
      </w:r>
      <w:r w:rsidR="007929E9" w:rsidRPr="00EB3C1C">
        <w:rPr>
          <w:lang w:val="et-EE"/>
        </w:rPr>
        <w:t xml:space="preserve">kohalikul tasandil </w:t>
      </w:r>
      <w:proofErr w:type="spellStart"/>
      <w:r w:rsidR="00ED208F" w:rsidRPr="00EB3C1C">
        <w:rPr>
          <w:lang w:val="et-EE"/>
        </w:rPr>
        <w:t>lähisuhtevägivalla</w:t>
      </w:r>
      <w:proofErr w:type="spellEnd"/>
      <w:r w:rsidR="00513805">
        <w:rPr>
          <w:lang w:val="et-EE"/>
        </w:rPr>
        <w:t xml:space="preserve"> all</w:t>
      </w:r>
      <w:r w:rsidR="00ED208F" w:rsidRPr="00EB3C1C">
        <w:rPr>
          <w:lang w:val="et-EE"/>
        </w:rPr>
        <w:t xml:space="preserve"> kannatanu kaitse koostöötegevust.</w:t>
      </w:r>
    </w:p>
    <w:p w14:paraId="11C2E9B7" w14:textId="0ADDC311" w:rsidR="008E4A32" w:rsidRPr="00EB3C1C" w:rsidRDefault="00ED208F" w:rsidP="00A057DA">
      <w:pPr>
        <w:ind w:left="720" w:hanging="720"/>
        <w:rPr>
          <w:lang w:val="et-EE"/>
        </w:rPr>
      </w:pPr>
      <w:r w:rsidRPr="00EB3C1C">
        <w:rPr>
          <w:lang w:val="et-EE"/>
        </w:rPr>
        <w:t>3.4.</w:t>
      </w:r>
      <w:r w:rsidRPr="00EB3C1C">
        <w:rPr>
          <w:lang w:val="et-EE"/>
        </w:rPr>
        <w:tab/>
      </w:r>
      <w:r w:rsidR="00E03995" w:rsidRPr="00EB3C1C">
        <w:rPr>
          <w:lang w:val="et-EE"/>
        </w:rPr>
        <w:t>Siseministeeriumil koostöös Sotsiaalminis</w:t>
      </w:r>
      <w:r w:rsidRPr="00EB3C1C">
        <w:rPr>
          <w:lang w:val="et-EE"/>
        </w:rPr>
        <w:t xml:space="preserve">teeriumi ja Justiitsministeeriumiga </w:t>
      </w:r>
      <w:r w:rsidR="00E907E5" w:rsidRPr="00EB3C1C">
        <w:rPr>
          <w:lang w:val="et-EE"/>
        </w:rPr>
        <w:t xml:space="preserve">ning kaasates valitsemisala asutusi </w:t>
      </w:r>
      <w:r w:rsidR="00E03995" w:rsidRPr="00EB3C1C">
        <w:rPr>
          <w:lang w:val="et-EE"/>
        </w:rPr>
        <w:t>koordineerida </w:t>
      </w:r>
      <w:r w:rsidR="007929E9" w:rsidRPr="00EB3C1C">
        <w:rPr>
          <w:lang w:val="et-EE"/>
        </w:rPr>
        <w:t xml:space="preserve">riiklikul tasandil </w:t>
      </w:r>
      <w:proofErr w:type="spellStart"/>
      <w:r w:rsidRPr="00EB3C1C">
        <w:rPr>
          <w:lang w:val="et-EE"/>
        </w:rPr>
        <w:t>lähisuhtevägivalla</w:t>
      </w:r>
      <w:proofErr w:type="spellEnd"/>
      <w:r w:rsidR="00513805">
        <w:rPr>
          <w:lang w:val="et-EE"/>
        </w:rPr>
        <w:t xml:space="preserve"> all</w:t>
      </w:r>
      <w:r w:rsidRPr="00EB3C1C">
        <w:rPr>
          <w:lang w:val="et-EE"/>
        </w:rPr>
        <w:t xml:space="preserve"> kannatanu kaitse koostöötegevuse arendamist</w:t>
      </w:r>
      <w:r w:rsidR="007929E9" w:rsidRPr="00EB3C1C">
        <w:rPr>
          <w:lang w:val="et-EE"/>
        </w:rPr>
        <w:t>,</w:t>
      </w:r>
      <w:r w:rsidRPr="00EB3C1C">
        <w:rPr>
          <w:lang w:val="et-EE"/>
        </w:rPr>
        <w:t xml:space="preserve"> laiendamist</w:t>
      </w:r>
      <w:r w:rsidR="007929E9" w:rsidRPr="00EB3C1C">
        <w:rPr>
          <w:lang w:val="et-EE"/>
        </w:rPr>
        <w:t xml:space="preserve"> ja rakendumist</w:t>
      </w:r>
      <w:r w:rsidR="00E1100C" w:rsidRPr="00EB3C1C">
        <w:rPr>
          <w:bCs/>
          <w:lang w:val="et-EE"/>
        </w:rPr>
        <w:t xml:space="preserve"> </w:t>
      </w:r>
      <w:r w:rsidR="00304041" w:rsidRPr="00EB3C1C">
        <w:rPr>
          <w:lang w:val="et-EE"/>
        </w:rPr>
        <w:t>memorandumi punktis 2.4</w:t>
      </w:r>
      <w:r w:rsidR="00367E53" w:rsidRPr="00EB3C1C">
        <w:rPr>
          <w:lang w:val="et-EE"/>
        </w:rPr>
        <w:t xml:space="preserve"> </w:t>
      </w:r>
      <w:r w:rsidR="005E4F05" w:rsidRPr="00EB3C1C">
        <w:rPr>
          <w:lang w:val="et-EE"/>
        </w:rPr>
        <w:t>kokkulepitu kohaselt</w:t>
      </w:r>
      <w:r w:rsidR="007929E9" w:rsidRPr="00EB3C1C">
        <w:rPr>
          <w:lang w:val="et-EE"/>
        </w:rPr>
        <w:t>.</w:t>
      </w:r>
    </w:p>
    <w:p w14:paraId="5773BE13" w14:textId="77777777" w:rsidR="001330E9" w:rsidRDefault="001330E9" w:rsidP="008F738D">
      <w:pPr>
        <w:ind w:left="720" w:hanging="720"/>
        <w:rPr>
          <w:b/>
          <w:bCs/>
          <w:lang w:val="et-EE"/>
        </w:rPr>
      </w:pPr>
    </w:p>
    <w:p w14:paraId="5E53B938" w14:textId="1AACA2D8" w:rsidR="00387C46" w:rsidRPr="00EB3C1C" w:rsidRDefault="006C1DEE" w:rsidP="008F738D">
      <w:pPr>
        <w:ind w:left="720" w:hanging="720"/>
        <w:rPr>
          <w:bCs/>
          <w:lang w:val="et-EE"/>
        </w:rPr>
      </w:pPr>
      <w:r w:rsidRPr="00EB3C1C">
        <w:rPr>
          <w:b/>
          <w:bCs/>
          <w:lang w:val="et-EE"/>
        </w:rPr>
        <w:t>4</w:t>
      </w:r>
      <w:r w:rsidR="00D76EF4" w:rsidRPr="00EB3C1C">
        <w:rPr>
          <w:b/>
          <w:bCs/>
          <w:lang w:val="et-EE"/>
        </w:rPr>
        <w:t xml:space="preserve">. </w:t>
      </w:r>
      <w:r w:rsidR="008F738D" w:rsidRPr="00EB3C1C">
        <w:rPr>
          <w:b/>
          <w:bCs/>
          <w:lang w:val="et-EE"/>
        </w:rPr>
        <w:tab/>
      </w:r>
      <w:r w:rsidR="00387C46" w:rsidRPr="00EB3C1C">
        <w:rPr>
          <w:b/>
          <w:bCs/>
          <w:lang w:val="et-EE"/>
        </w:rPr>
        <w:t>KOOSTAJA</w:t>
      </w:r>
      <w:r w:rsidR="00A21BA1" w:rsidRPr="00EB3C1C">
        <w:rPr>
          <w:b/>
          <w:bCs/>
          <w:lang w:val="et-EE"/>
        </w:rPr>
        <w:t>D</w:t>
      </w:r>
    </w:p>
    <w:p w14:paraId="62700C85" w14:textId="77777777" w:rsidR="00C67D2C" w:rsidRPr="00EB3C1C" w:rsidRDefault="00C67D2C" w:rsidP="00C36BBA">
      <w:pPr>
        <w:autoSpaceDE w:val="0"/>
        <w:autoSpaceDN w:val="0"/>
        <w:adjustRightInd w:val="0"/>
        <w:rPr>
          <w:bCs/>
          <w:lang w:val="et-EE"/>
        </w:rPr>
      </w:pPr>
    </w:p>
    <w:p w14:paraId="4706CCAC" w14:textId="77777777" w:rsidR="0009553B" w:rsidRPr="00EB3C1C" w:rsidRDefault="0009553B" w:rsidP="0009553B">
      <w:pPr>
        <w:autoSpaceDE w:val="0"/>
        <w:autoSpaceDN w:val="0"/>
        <w:adjustRightInd w:val="0"/>
        <w:rPr>
          <w:bCs/>
          <w:sz w:val="23"/>
          <w:szCs w:val="23"/>
          <w:lang w:val="et-EE"/>
        </w:rPr>
      </w:pPr>
      <w:r w:rsidRPr="00EB3C1C">
        <w:rPr>
          <w:bCs/>
          <w:sz w:val="23"/>
          <w:szCs w:val="23"/>
          <w:lang w:val="et-EE"/>
        </w:rPr>
        <w:t>Jenny Jakobson, Siseministeeriumi korrakaitse- ja kriminaalpoliitika osakonna õigusnõunik, tel 612 5048</w:t>
      </w:r>
    </w:p>
    <w:p w14:paraId="1C09F391" w14:textId="3254BC28" w:rsidR="0009553B" w:rsidRPr="00EB3C1C" w:rsidRDefault="00806239">
      <w:pPr>
        <w:autoSpaceDE w:val="0"/>
        <w:autoSpaceDN w:val="0"/>
        <w:adjustRightInd w:val="0"/>
        <w:rPr>
          <w:bCs/>
          <w:sz w:val="23"/>
          <w:szCs w:val="23"/>
          <w:lang w:val="et-EE"/>
        </w:rPr>
      </w:pPr>
      <w:r w:rsidRPr="00EB3C1C">
        <w:rPr>
          <w:bCs/>
          <w:sz w:val="23"/>
          <w:szCs w:val="23"/>
          <w:lang w:val="et-EE"/>
        </w:rPr>
        <w:t>Kadri-Ann Lee</w:t>
      </w:r>
      <w:r w:rsidR="00C25748" w:rsidRPr="00EB3C1C">
        <w:rPr>
          <w:bCs/>
          <w:sz w:val="23"/>
          <w:szCs w:val="23"/>
          <w:lang w:val="et-EE"/>
        </w:rPr>
        <w:t>, Siseministeeriumi korrakaitse- ja kriminaalpoliitika osakonna nõunik, tel 612 5131</w:t>
      </w:r>
    </w:p>
    <w:p w14:paraId="7D8CDBBB" w14:textId="77777777" w:rsidR="008E4A32" w:rsidRPr="00EB3C1C" w:rsidRDefault="008E4A32">
      <w:pPr>
        <w:rPr>
          <w:bCs/>
          <w:lang w:val="et-EE"/>
        </w:rPr>
      </w:pPr>
    </w:p>
    <w:p w14:paraId="488DF2E9" w14:textId="48113ECB" w:rsidR="009241FA" w:rsidRPr="00EB3C1C" w:rsidRDefault="008E4A32">
      <w:pPr>
        <w:rPr>
          <w:bCs/>
          <w:lang w:val="et-EE"/>
        </w:rPr>
      </w:pPr>
      <w:r w:rsidRPr="00EB3C1C">
        <w:rPr>
          <w:bCs/>
          <w:lang w:val="et-EE"/>
        </w:rPr>
        <w:t>LISA</w:t>
      </w:r>
    </w:p>
    <w:p w14:paraId="32A08D40" w14:textId="77777777" w:rsidR="00D1104B" w:rsidRPr="00EB3C1C" w:rsidRDefault="00D1104B">
      <w:pPr>
        <w:rPr>
          <w:bCs/>
          <w:lang w:val="et-EE"/>
        </w:rPr>
      </w:pPr>
    </w:p>
    <w:p w14:paraId="05E0EDA3" w14:textId="7B14628A" w:rsidR="007B7EFD" w:rsidRPr="00EB3C1C" w:rsidRDefault="007B7EFD" w:rsidP="00D1104B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proofErr w:type="spellStart"/>
      <w:r w:rsidRPr="00EB3C1C">
        <w:rPr>
          <w:rFonts w:ascii="Times New Roman" w:hAnsi="Times New Roman"/>
          <w:sz w:val="24"/>
          <w:szCs w:val="24"/>
        </w:rPr>
        <w:t>Lähisuhtevägivalla</w:t>
      </w:r>
      <w:proofErr w:type="spellEnd"/>
      <w:r w:rsidRPr="00EB3C1C">
        <w:rPr>
          <w:rFonts w:ascii="Times New Roman" w:hAnsi="Times New Roman"/>
          <w:sz w:val="24"/>
          <w:szCs w:val="24"/>
        </w:rPr>
        <w:t xml:space="preserve"> ulatus – Eesti ja Pärnu projekti statistika </w:t>
      </w:r>
    </w:p>
    <w:p w14:paraId="4B4B76A9" w14:textId="3C6AFAC8" w:rsidR="005019B0" w:rsidRPr="00EB3C1C" w:rsidRDefault="005019B0" w:rsidP="007B7EFD">
      <w:pPr>
        <w:pStyle w:val="ListParagraph"/>
        <w:spacing w:after="0" w:line="240" w:lineRule="auto"/>
        <w:ind w:left="1224"/>
        <w:rPr>
          <w:rFonts w:ascii="Times New Roman" w:hAnsi="Times New Roman"/>
          <w:bCs/>
        </w:rPr>
      </w:pPr>
    </w:p>
    <w:sectPr w:rsidR="005019B0" w:rsidRPr="00EB3C1C">
      <w:headerReference w:type="default" r:id="rId8"/>
      <w:footerReference w:type="even" r:id="rId9"/>
      <w:footerReference w:type="default" r:id="rId10"/>
      <w:pgSz w:w="12240" w:h="15840"/>
      <w:pgMar w:top="1134" w:right="851" w:bottom="1418" w:left="1701" w:header="454" w:footer="51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25581" w14:textId="77777777" w:rsidR="00AA49BF" w:rsidRDefault="00AA49BF">
      <w:r>
        <w:separator/>
      </w:r>
    </w:p>
  </w:endnote>
  <w:endnote w:type="continuationSeparator" w:id="0">
    <w:p w14:paraId="380B6EDC" w14:textId="77777777" w:rsidR="00AA49BF" w:rsidRDefault="00AA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1C845" w14:textId="77777777" w:rsidR="008162A0" w:rsidRDefault="008162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8CA56F" w14:textId="77777777" w:rsidR="008162A0" w:rsidRDefault="008162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FF825" w14:textId="2EE87DC8" w:rsidR="008162A0" w:rsidRDefault="008162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0E6">
      <w:rPr>
        <w:rStyle w:val="PageNumber"/>
        <w:noProof/>
      </w:rPr>
      <w:t>9</w:t>
    </w:r>
    <w:r>
      <w:rPr>
        <w:rStyle w:val="PageNumber"/>
      </w:rPr>
      <w:fldChar w:fldCharType="end"/>
    </w:r>
  </w:p>
  <w:p w14:paraId="52CF7CD4" w14:textId="77777777" w:rsidR="008162A0" w:rsidRDefault="00816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329C7" w14:textId="77777777" w:rsidR="00AA49BF" w:rsidRDefault="00AA49BF">
      <w:r>
        <w:separator/>
      </w:r>
    </w:p>
  </w:footnote>
  <w:footnote w:type="continuationSeparator" w:id="0">
    <w:p w14:paraId="08D99845" w14:textId="77777777" w:rsidR="00AA49BF" w:rsidRDefault="00AA49BF">
      <w:r>
        <w:continuationSeparator/>
      </w:r>
    </w:p>
  </w:footnote>
  <w:footnote w:id="1">
    <w:p w14:paraId="25E74158" w14:textId="09C6EC83" w:rsidR="008162A0" w:rsidRPr="00A33AD8" w:rsidRDefault="008162A0" w:rsidP="00A74468">
      <w:pPr>
        <w:pStyle w:val="FootnoteText"/>
      </w:pPr>
      <w:r w:rsidRPr="002F2C1B">
        <w:rPr>
          <w:rStyle w:val="FootnoteReference"/>
        </w:rPr>
        <w:footnoteRef/>
      </w:r>
      <w:r w:rsidRPr="002F2C1B">
        <w:t xml:space="preserve"> </w:t>
      </w:r>
      <w:r w:rsidRPr="002A2C09">
        <w:t>Tulenevalt Vabariigi Valitsuse tegevusprogrammi 2016–2019 (</w:t>
      </w:r>
      <w:r w:rsidR="00603B46" w:rsidRPr="002A2C09">
        <w:t>uuendamine heaks kiidetud Vabariigi Valitsuses 26. aprillil 2018)</w:t>
      </w:r>
      <w:r w:rsidRPr="002A2C09">
        <w:t xml:space="preserve"> </w:t>
      </w:r>
      <w:r w:rsidR="002F2C1B" w:rsidRPr="002A2C09">
        <w:t xml:space="preserve">prioriteedi „Eesti julgeoleku hoidmine ja tugevdamine“ </w:t>
      </w:r>
      <w:r w:rsidRPr="002A2C09">
        <w:t xml:space="preserve">punktist 10.10 </w:t>
      </w:r>
      <w:r w:rsidR="002F2C1B" w:rsidRPr="002A2C09">
        <w:t xml:space="preserve">„Ennetame ja vähendame </w:t>
      </w:r>
      <w:proofErr w:type="spellStart"/>
      <w:r w:rsidR="002F2C1B" w:rsidRPr="002A2C09">
        <w:t>lähisuhtevägivalda</w:t>
      </w:r>
      <w:proofErr w:type="spellEnd"/>
      <w:r w:rsidR="002F2C1B" w:rsidRPr="002A2C09">
        <w:t xml:space="preserve"> süsteemse riskiperede kaardistamise ja suunamise ning ametkondade koostöö abil. Ratifitseerime ja rakendame Istanbuli konventsiooni“ </w:t>
      </w:r>
      <w:r w:rsidRPr="002A2C09">
        <w:t xml:space="preserve">esitab siseminister koostöös justiitsministri ning tervise- ja tööministriga valitsuskabinetile memorandumi </w:t>
      </w:r>
      <w:r w:rsidR="002F2C1B" w:rsidRPr="002A2C09">
        <w:t xml:space="preserve">Pärnu katseprojekti järeldustest ja edasistest ettepanekutest </w:t>
      </w:r>
      <w:proofErr w:type="spellStart"/>
      <w:r w:rsidR="002F2C1B" w:rsidRPr="002A2C09">
        <w:t>lähisuhtevägivalla</w:t>
      </w:r>
      <w:proofErr w:type="spellEnd"/>
      <w:r w:rsidR="002F2C1B" w:rsidRPr="002A2C09">
        <w:t xml:space="preserve"> ohvrite kaitseks ja </w:t>
      </w:r>
      <w:proofErr w:type="spellStart"/>
      <w:r w:rsidR="002F2C1B" w:rsidRPr="002A2C09">
        <w:t>vägivallatseja</w:t>
      </w:r>
      <w:proofErr w:type="spellEnd"/>
      <w:r w:rsidR="002F2C1B" w:rsidRPr="002A2C09">
        <w:t xml:space="preserve"> kodust eemaldamiseks</w:t>
      </w:r>
      <w:r w:rsidRPr="002A2C09">
        <w:t>.</w:t>
      </w:r>
    </w:p>
  </w:footnote>
  <w:footnote w:id="2">
    <w:p w14:paraId="5B8F139B" w14:textId="44405427" w:rsidR="008162A0" w:rsidRDefault="008162A0" w:rsidP="00725752">
      <w:pPr>
        <w:pStyle w:val="FootnoteText"/>
      </w:pPr>
      <w:r w:rsidRPr="00A33AD8">
        <w:rPr>
          <w:rStyle w:val="FootnoteReference"/>
        </w:rPr>
        <w:footnoteRef/>
      </w:r>
      <w:r w:rsidRPr="00A33AD8">
        <w:t xml:space="preserve"> Siseministeerium, Sotsiaalministeerium, Justiitsministeerium, Politsei- ja Piirivalveamet, Sotsiaalkindlustusamet. </w:t>
      </w:r>
    </w:p>
  </w:footnote>
  <w:footnote w:id="3">
    <w:p w14:paraId="3B024351" w14:textId="77777777" w:rsidR="008162A0" w:rsidRPr="00066412" w:rsidRDefault="008162A0" w:rsidP="00E1100C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0C0FCF">
        <w:rPr>
          <w:rStyle w:val="FootnoteReference"/>
          <w:rFonts w:ascii="Times New Roman" w:hAnsi="Times New Roman"/>
        </w:rPr>
        <w:footnoteRef/>
      </w:r>
      <w:r w:rsidRPr="000C0FCF">
        <w:rPr>
          <w:rFonts w:ascii="Times New Roman" w:hAnsi="Times New Roman"/>
        </w:rPr>
        <w:t xml:space="preserve"> </w:t>
      </w:r>
      <w:r w:rsidRPr="00066412">
        <w:rPr>
          <w:rFonts w:ascii="Times New Roman" w:hAnsi="Times New Roman"/>
          <w:sz w:val="20"/>
          <w:szCs w:val="20"/>
        </w:rPr>
        <w:t xml:space="preserve">Vägivald on inimese tahtlik käitumine, millega ähvardatakse, püütakse teha või tehakse kahju teise inimese tervisele, mis võib põhjustada vigastusi, surma, psühholoogilist kahju, arenguhäireid jm negatiivseid tagajärgi. – </w:t>
      </w:r>
      <w:proofErr w:type="spellStart"/>
      <w:r w:rsidRPr="000C0FCF">
        <w:rPr>
          <w:rFonts w:ascii="Times New Roman" w:hAnsi="Times New Roman"/>
          <w:sz w:val="20"/>
          <w:szCs w:val="20"/>
        </w:rPr>
        <w:t>World</w:t>
      </w:r>
      <w:proofErr w:type="spellEnd"/>
      <w:r w:rsidRPr="000C0F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0FCF">
        <w:rPr>
          <w:rFonts w:ascii="Times New Roman" w:hAnsi="Times New Roman"/>
          <w:sz w:val="20"/>
          <w:szCs w:val="20"/>
        </w:rPr>
        <w:t>Health</w:t>
      </w:r>
      <w:proofErr w:type="spellEnd"/>
      <w:r w:rsidRPr="000C0F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0FCF">
        <w:rPr>
          <w:rFonts w:ascii="Times New Roman" w:hAnsi="Times New Roman"/>
          <w:sz w:val="20"/>
          <w:szCs w:val="20"/>
        </w:rPr>
        <w:t>Organization</w:t>
      </w:r>
      <w:proofErr w:type="spellEnd"/>
      <w:r w:rsidRPr="000C0FCF">
        <w:rPr>
          <w:rFonts w:ascii="Times New Roman" w:hAnsi="Times New Roman"/>
          <w:sz w:val="20"/>
          <w:szCs w:val="20"/>
        </w:rPr>
        <w:t xml:space="preserve"> (2002). </w:t>
      </w:r>
      <w:proofErr w:type="spellStart"/>
      <w:r w:rsidRPr="000C0FCF">
        <w:rPr>
          <w:rFonts w:ascii="Times New Roman" w:hAnsi="Times New Roman"/>
          <w:sz w:val="20"/>
          <w:szCs w:val="20"/>
        </w:rPr>
        <w:t>World</w:t>
      </w:r>
      <w:proofErr w:type="spellEnd"/>
      <w:r w:rsidRPr="000C0F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C0FCF">
        <w:rPr>
          <w:rFonts w:ascii="Times New Roman" w:hAnsi="Times New Roman"/>
          <w:sz w:val="20"/>
          <w:szCs w:val="20"/>
        </w:rPr>
        <w:t>Report</w:t>
      </w:r>
      <w:proofErr w:type="spellEnd"/>
      <w:r w:rsidRPr="000C0FCF">
        <w:rPr>
          <w:rFonts w:ascii="Times New Roman" w:hAnsi="Times New Roman"/>
          <w:sz w:val="20"/>
          <w:szCs w:val="20"/>
        </w:rPr>
        <w:t xml:space="preserve"> on </w:t>
      </w:r>
      <w:proofErr w:type="spellStart"/>
      <w:r w:rsidRPr="000C0FCF">
        <w:rPr>
          <w:rFonts w:ascii="Times New Roman" w:hAnsi="Times New Roman"/>
          <w:sz w:val="20"/>
          <w:szCs w:val="20"/>
        </w:rPr>
        <w:t>Violence</w:t>
      </w:r>
      <w:proofErr w:type="spellEnd"/>
      <w:r w:rsidRPr="000C0FCF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0C0FCF">
        <w:rPr>
          <w:rFonts w:ascii="Times New Roman" w:hAnsi="Times New Roman"/>
          <w:sz w:val="20"/>
          <w:szCs w:val="20"/>
        </w:rPr>
        <w:t>Health</w:t>
      </w:r>
      <w:proofErr w:type="spellEnd"/>
      <w:r w:rsidRPr="000C0FCF">
        <w:rPr>
          <w:rFonts w:ascii="Times New Roman" w:hAnsi="Times New Roman"/>
          <w:sz w:val="20"/>
          <w:szCs w:val="20"/>
        </w:rPr>
        <w:t>.  Vägivalla ennetamise strateegia 2015–2020 lähtub samuti kõnesolevast määratlusest.</w:t>
      </w:r>
      <w:r w:rsidRPr="00066412">
        <w:rPr>
          <w:rFonts w:ascii="Times New Roman" w:hAnsi="Times New Roman"/>
          <w:sz w:val="20"/>
          <w:szCs w:val="20"/>
        </w:rPr>
        <w:t xml:space="preserve"> </w:t>
      </w:r>
    </w:p>
  </w:footnote>
  <w:footnote w:id="4">
    <w:p w14:paraId="598906C8" w14:textId="37FBC915" w:rsidR="008162A0" w:rsidRDefault="008162A0">
      <w:pPr>
        <w:pStyle w:val="FootnoteText"/>
      </w:pPr>
      <w:r>
        <w:rPr>
          <w:rStyle w:val="FootnoteReference"/>
        </w:rPr>
        <w:footnoteRef/>
      </w:r>
      <w:r>
        <w:t xml:space="preserve"> Koostöötegevuse </w:t>
      </w:r>
      <w:r w:rsidRPr="00F1036C">
        <w:t>piirkonnana</w:t>
      </w:r>
      <w:r>
        <w:t xml:space="preserve"> mõistetakse </w:t>
      </w:r>
      <w:r w:rsidRPr="00F76EE5">
        <w:t>Politsei- ja Piirivalveameti politseijaoskond</w:t>
      </w:r>
      <w:r>
        <w:t>i</w:t>
      </w:r>
      <w:r w:rsidRPr="00F76EE5">
        <w:t xml:space="preserve"> </w:t>
      </w:r>
      <w:r>
        <w:t>ning</w:t>
      </w:r>
      <w:r w:rsidRPr="00F76EE5">
        <w:t xml:space="preserve"> Sotsiaalkindlustusameti ohvriabi piirkond</w:t>
      </w:r>
      <w:r>
        <w:t>i</w:t>
      </w:r>
      <w:r w:rsidRPr="00F76EE5">
        <w:t xml:space="preserve">.  </w:t>
      </w:r>
    </w:p>
  </w:footnote>
  <w:footnote w:id="5">
    <w:p w14:paraId="184D02BA" w14:textId="68E679AA" w:rsidR="008162A0" w:rsidRPr="00DF3BE5" w:rsidRDefault="008162A0" w:rsidP="00B223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3BE5">
        <w:t xml:space="preserve">Võimalikule kõrgele riskile viitavad näiteks vägivalla </w:t>
      </w:r>
      <w:proofErr w:type="spellStart"/>
      <w:r w:rsidRPr="00DF3BE5">
        <w:t>korduvus</w:t>
      </w:r>
      <w:proofErr w:type="spellEnd"/>
      <w:r w:rsidRPr="00DF3BE5">
        <w:t xml:space="preserve"> ning selle eskaleerumisvõimalus, vahetu ja jätkuv risk kannatanu elule ja tervisele,</w:t>
      </w:r>
      <w:r w:rsidRPr="00DF3BE5">
        <w:rPr>
          <w:rFonts w:eastAsia="SimSun"/>
          <w:kern w:val="1"/>
          <w:lang w:eastAsia="zh-CN" w:bidi="hi-IN"/>
        </w:rPr>
        <w:t xml:space="preserve"> konflikt või vägivald lapse juuresolekul, lapse suhtes või laste olemasolu peres, haavatavas olukorras inimesed (eakas/ pensionär, vaimse tervise probleemid, puudega inimene, rasedus).</w:t>
      </w:r>
    </w:p>
  </w:footnote>
  <w:footnote w:id="6">
    <w:p w14:paraId="22ECC505" w14:textId="17D1D30F" w:rsidR="008162A0" w:rsidRPr="008E4A32" w:rsidRDefault="008162A0" w:rsidP="008E4A32">
      <w:pPr>
        <w:rPr>
          <w:color w:val="FF0000"/>
          <w:sz w:val="20"/>
          <w:szCs w:val="20"/>
          <w:lang w:val="et-EE" w:eastAsia="et-EE"/>
        </w:rPr>
      </w:pPr>
      <w:r w:rsidRPr="00DF3BE5">
        <w:rPr>
          <w:sz w:val="20"/>
          <w:szCs w:val="20"/>
          <w:vertAlign w:val="superscript"/>
        </w:rPr>
        <w:footnoteRef/>
      </w:r>
      <w:r w:rsidRPr="00DF3BE5">
        <w:rPr>
          <w:sz w:val="20"/>
          <w:szCs w:val="20"/>
        </w:rPr>
        <w:t xml:space="preserve"> MARAC</w:t>
      </w:r>
      <w:r w:rsidR="007462CB">
        <w:rPr>
          <w:sz w:val="20"/>
          <w:szCs w:val="20"/>
        </w:rPr>
        <w:t>-i</w:t>
      </w:r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mudelis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toimub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juhtumi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hindamine</w:t>
      </w:r>
      <w:proofErr w:type="spellEnd"/>
      <w:r w:rsidRPr="00DF3BE5">
        <w:rPr>
          <w:sz w:val="20"/>
          <w:szCs w:val="20"/>
        </w:rPr>
        <w:t xml:space="preserve">, </w:t>
      </w:r>
      <w:proofErr w:type="spellStart"/>
      <w:r w:rsidRPr="00DF3BE5">
        <w:rPr>
          <w:sz w:val="20"/>
          <w:szCs w:val="20"/>
        </w:rPr>
        <w:t>probleemide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tuvastamine</w:t>
      </w:r>
      <w:proofErr w:type="spellEnd"/>
      <w:r w:rsidRPr="00DF3BE5">
        <w:rPr>
          <w:sz w:val="20"/>
          <w:szCs w:val="20"/>
        </w:rPr>
        <w:t xml:space="preserve"> </w:t>
      </w:r>
      <w:proofErr w:type="gramStart"/>
      <w:r w:rsidRPr="00DF3BE5">
        <w:rPr>
          <w:sz w:val="20"/>
          <w:szCs w:val="20"/>
        </w:rPr>
        <w:t>ja</w:t>
      </w:r>
      <w:proofErr w:type="gram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lahenduste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otsimine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asjaosaliste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spetsialistide</w:t>
      </w:r>
      <w:proofErr w:type="spellEnd"/>
      <w:r w:rsidRPr="00DF3BE5">
        <w:rPr>
          <w:sz w:val="20"/>
          <w:szCs w:val="20"/>
        </w:rPr>
        <w:t xml:space="preserve"> (</w:t>
      </w:r>
      <w:proofErr w:type="spellStart"/>
      <w:r w:rsidRPr="00DF3BE5">
        <w:rPr>
          <w:sz w:val="20"/>
          <w:szCs w:val="20"/>
        </w:rPr>
        <w:t>politsei</w:t>
      </w:r>
      <w:proofErr w:type="spellEnd"/>
      <w:r w:rsidRPr="00DF3BE5">
        <w:rPr>
          <w:sz w:val="20"/>
          <w:szCs w:val="20"/>
        </w:rPr>
        <w:t xml:space="preserve">, </w:t>
      </w:r>
      <w:proofErr w:type="spellStart"/>
      <w:r w:rsidRPr="00DF3BE5">
        <w:rPr>
          <w:sz w:val="20"/>
          <w:szCs w:val="20"/>
        </w:rPr>
        <w:t>ohvriabi</w:t>
      </w:r>
      <w:proofErr w:type="spellEnd"/>
      <w:r w:rsidRPr="00DF3BE5">
        <w:rPr>
          <w:sz w:val="20"/>
          <w:szCs w:val="20"/>
        </w:rPr>
        <w:t xml:space="preserve">, </w:t>
      </w:r>
      <w:proofErr w:type="spellStart"/>
      <w:r w:rsidRPr="00DF3BE5">
        <w:rPr>
          <w:sz w:val="20"/>
          <w:szCs w:val="20"/>
        </w:rPr>
        <w:t>kohalik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omavalitsus</w:t>
      </w:r>
      <w:proofErr w:type="spellEnd"/>
      <w:r w:rsidRPr="00DF3BE5">
        <w:rPr>
          <w:sz w:val="20"/>
          <w:szCs w:val="20"/>
        </w:rPr>
        <w:t xml:space="preserve">, </w:t>
      </w:r>
      <w:proofErr w:type="spellStart"/>
      <w:r w:rsidRPr="00DF3BE5">
        <w:rPr>
          <w:sz w:val="20"/>
          <w:szCs w:val="20"/>
        </w:rPr>
        <w:t>naiste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tugikeskused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jt</w:t>
      </w:r>
      <w:proofErr w:type="spellEnd"/>
      <w:r w:rsidRPr="00DF3BE5">
        <w:rPr>
          <w:sz w:val="20"/>
          <w:szCs w:val="20"/>
        </w:rPr>
        <w:t xml:space="preserve">) </w:t>
      </w:r>
      <w:proofErr w:type="spellStart"/>
      <w:r w:rsidRPr="00DF3BE5">
        <w:rPr>
          <w:sz w:val="20"/>
          <w:szCs w:val="20"/>
        </w:rPr>
        <w:t>koostöös</w:t>
      </w:r>
      <w:proofErr w:type="spellEnd"/>
      <w:r w:rsidRPr="00DF3BE5">
        <w:rPr>
          <w:sz w:val="20"/>
          <w:szCs w:val="20"/>
        </w:rPr>
        <w:t xml:space="preserve"> ja </w:t>
      </w:r>
      <w:proofErr w:type="spellStart"/>
      <w:r w:rsidRPr="00DF3BE5">
        <w:rPr>
          <w:sz w:val="20"/>
          <w:szCs w:val="20"/>
        </w:rPr>
        <w:t>jagatud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vastutusel</w:t>
      </w:r>
      <w:proofErr w:type="spellEnd"/>
      <w:r w:rsidRPr="00DF3BE5">
        <w:rPr>
          <w:sz w:val="20"/>
          <w:szCs w:val="20"/>
        </w:rPr>
        <w:t xml:space="preserve">. </w:t>
      </w:r>
      <w:proofErr w:type="spellStart"/>
      <w:r w:rsidRPr="00DF3BE5">
        <w:rPr>
          <w:sz w:val="20"/>
          <w:szCs w:val="20"/>
        </w:rPr>
        <w:t>Ohvrile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pakutakse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tugiisikuteenust</w:t>
      </w:r>
      <w:proofErr w:type="spellEnd"/>
      <w:r w:rsidRPr="00DF3BE5">
        <w:rPr>
          <w:sz w:val="20"/>
          <w:szCs w:val="20"/>
        </w:rPr>
        <w:t xml:space="preserve">, </w:t>
      </w:r>
      <w:proofErr w:type="spellStart"/>
      <w:r w:rsidRPr="00DF3BE5">
        <w:rPr>
          <w:sz w:val="20"/>
          <w:szCs w:val="20"/>
        </w:rPr>
        <w:t>muid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teenuseid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osutatakse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vastavalt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ohvri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vajadustele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ning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võrgustikuliikmete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pädevusele</w:t>
      </w:r>
      <w:proofErr w:type="spellEnd"/>
      <w:r w:rsidRPr="00DF3BE5">
        <w:rPr>
          <w:sz w:val="20"/>
          <w:szCs w:val="20"/>
        </w:rPr>
        <w:t xml:space="preserve"> </w:t>
      </w:r>
      <w:proofErr w:type="gramStart"/>
      <w:r w:rsidRPr="00DF3BE5">
        <w:rPr>
          <w:sz w:val="20"/>
          <w:szCs w:val="20"/>
        </w:rPr>
        <w:t>ja</w:t>
      </w:r>
      <w:proofErr w:type="gram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töövaldkonnale</w:t>
      </w:r>
      <w:proofErr w:type="spellEnd"/>
      <w:r w:rsidRPr="00DF3BE5">
        <w:rPr>
          <w:sz w:val="20"/>
          <w:szCs w:val="20"/>
        </w:rPr>
        <w:t xml:space="preserve">. MARAC-is </w:t>
      </w:r>
      <w:proofErr w:type="spellStart"/>
      <w:r w:rsidRPr="00DF3BE5">
        <w:rPr>
          <w:sz w:val="20"/>
          <w:szCs w:val="20"/>
        </w:rPr>
        <w:t>kasutavad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erinevate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asutuste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spetsialistid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hinnangu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kujundamiseks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ühtset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töövahendit</w:t>
      </w:r>
      <w:proofErr w:type="spellEnd"/>
      <w:r w:rsidRPr="00DF3BE5">
        <w:rPr>
          <w:sz w:val="20"/>
          <w:szCs w:val="20"/>
        </w:rPr>
        <w:t xml:space="preserve"> – 24 </w:t>
      </w:r>
      <w:proofErr w:type="spellStart"/>
      <w:r w:rsidRPr="00DF3BE5">
        <w:rPr>
          <w:sz w:val="20"/>
          <w:szCs w:val="20"/>
        </w:rPr>
        <w:t>küsimusega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riskihindamise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ankeeti</w:t>
      </w:r>
      <w:proofErr w:type="spellEnd"/>
      <w:r w:rsidRPr="00DF3BE5">
        <w:rPr>
          <w:sz w:val="20"/>
          <w:szCs w:val="20"/>
        </w:rPr>
        <w:t xml:space="preserve"> DASH. DASH (Domestic Abuse, Stalking and Harassment and </w:t>
      </w:r>
      <w:proofErr w:type="spellStart"/>
      <w:r w:rsidRPr="00DF3BE5">
        <w:rPr>
          <w:sz w:val="20"/>
          <w:szCs w:val="20"/>
        </w:rPr>
        <w:t>Honour</w:t>
      </w:r>
      <w:proofErr w:type="spellEnd"/>
      <w:r w:rsidRPr="00DF3BE5">
        <w:rPr>
          <w:sz w:val="20"/>
          <w:szCs w:val="20"/>
        </w:rPr>
        <w:t xml:space="preserve"> Based Violence) </w:t>
      </w:r>
      <w:proofErr w:type="spellStart"/>
      <w:r w:rsidRPr="00DF3BE5">
        <w:rPr>
          <w:sz w:val="20"/>
          <w:szCs w:val="20"/>
        </w:rPr>
        <w:t>ankeet</w:t>
      </w:r>
      <w:proofErr w:type="spellEnd"/>
      <w:r w:rsidRPr="00DF3BE5">
        <w:rPr>
          <w:sz w:val="20"/>
          <w:szCs w:val="20"/>
        </w:rPr>
        <w:t xml:space="preserve"> on </w:t>
      </w:r>
      <w:proofErr w:type="spellStart"/>
      <w:r w:rsidRPr="00DF3BE5">
        <w:rPr>
          <w:sz w:val="20"/>
          <w:szCs w:val="20"/>
        </w:rPr>
        <w:t>rahvusvaheliselt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tunnustatud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tõenduspõhine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vahend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kaardistamaks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lähisuhtevägivalda</w:t>
      </w:r>
      <w:proofErr w:type="spellEnd"/>
      <w:r w:rsidRPr="00DF3BE5">
        <w:rPr>
          <w:sz w:val="20"/>
          <w:szCs w:val="20"/>
        </w:rPr>
        <w:t xml:space="preserve"> </w:t>
      </w:r>
      <w:proofErr w:type="gramStart"/>
      <w:r w:rsidRPr="00DF3BE5">
        <w:rPr>
          <w:sz w:val="20"/>
          <w:szCs w:val="20"/>
        </w:rPr>
        <w:t>ja</w:t>
      </w:r>
      <w:proofErr w:type="gram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selle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eskaleerumise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riske</w:t>
      </w:r>
      <w:proofErr w:type="spellEnd"/>
      <w:r w:rsidRPr="00DF3BE5">
        <w:rPr>
          <w:sz w:val="20"/>
          <w:szCs w:val="20"/>
        </w:rPr>
        <w:t>. DASH-</w:t>
      </w:r>
      <w:proofErr w:type="spellStart"/>
      <w:r w:rsidRPr="00DF3BE5">
        <w:rPr>
          <w:sz w:val="20"/>
          <w:szCs w:val="20"/>
        </w:rPr>
        <w:t>ankeet</w:t>
      </w:r>
      <w:proofErr w:type="spellEnd"/>
      <w:r w:rsidRPr="00DF3BE5">
        <w:rPr>
          <w:sz w:val="20"/>
          <w:szCs w:val="20"/>
        </w:rPr>
        <w:t xml:space="preserve"> on </w:t>
      </w:r>
      <w:proofErr w:type="spellStart"/>
      <w:r w:rsidRPr="00DF3BE5">
        <w:rPr>
          <w:sz w:val="20"/>
          <w:szCs w:val="20"/>
        </w:rPr>
        <w:t>kujundatud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Eestile</w:t>
      </w:r>
      <w:proofErr w:type="spellEnd"/>
      <w:r w:rsidRPr="00DF3BE5">
        <w:rPr>
          <w:sz w:val="20"/>
          <w:szCs w:val="20"/>
        </w:rPr>
        <w:t xml:space="preserve"> </w:t>
      </w:r>
      <w:proofErr w:type="spellStart"/>
      <w:r w:rsidRPr="00DF3BE5">
        <w:rPr>
          <w:sz w:val="20"/>
          <w:szCs w:val="20"/>
        </w:rPr>
        <w:t>sobivaks</w:t>
      </w:r>
      <w:proofErr w:type="spellEnd"/>
      <w:r w:rsidRPr="00DF3BE5">
        <w:rPr>
          <w:sz w:val="20"/>
          <w:szCs w:val="20"/>
        </w:rPr>
        <w:t>.</w:t>
      </w:r>
      <w:r w:rsidRPr="00DF3BE5">
        <w:rPr>
          <w:color w:val="1F497D"/>
          <w:sz w:val="20"/>
          <w:szCs w:val="20"/>
        </w:rPr>
        <w:t xml:space="preserve"> </w:t>
      </w:r>
    </w:p>
  </w:footnote>
  <w:footnote w:id="7">
    <w:p w14:paraId="3DF3858F" w14:textId="25A4B44A" w:rsidR="008162A0" w:rsidRDefault="008162A0">
      <w:pPr>
        <w:pStyle w:val="FootnoteText"/>
        <w:rPr>
          <w:lang w:eastAsia="et-EE"/>
        </w:rPr>
      </w:pPr>
      <w:r>
        <w:rPr>
          <w:rStyle w:val="FootnoteReference"/>
        </w:rPr>
        <w:footnoteRef/>
      </w:r>
      <w:r>
        <w:t xml:space="preserve"> </w:t>
      </w:r>
      <w:r w:rsidRPr="00ED2DFC">
        <w:rPr>
          <w:lang w:eastAsia="et-EE"/>
        </w:rPr>
        <w:t xml:space="preserve">Euroopa Nõukogu </w:t>
      </w:r>
      <w:proofErr w:type="spellStart"/>
      <w:r w:rsidRPr="00ED2DFC">
        <w:rPr>
          <w:lang w:eastAsia="et-EE"/>
        </w:rPr>
        <w:t>naistevastase</w:t>
      </w:r>
      <w:proofErr w:type="spellEnd"/>
      <w:r w:rsidRPr="00ED2DFC">
        <w:rPr>
          <w:lang w:eastAsia="et-EE"/>
        </w:rPr>
        <w:t xml:space="preserve"> vägivalla ja</w:t>
      </w:r>
      <w:r>
        <w:rPr>
          <w:lang w:eastAsia="et-EE"/>
        </w:rPr>
        <w:t xml:space="preserve"> </w:t>
      </w:r>
      <w:r w:rsidRPr="00ED2DFC">
        <w:rPr>
          <w:lang w:eastAsia="et-EE"/>
        </w:rPr>
        <w:t>perevägivalla ennetamise ja tõkestamise</w:t>
      </w:r>
      <w:r>
        <w:rPr>
          <w:lang w:eastAsia="et-EE"/>
        </w:rPr>
        <w:t xml:space="preserve"> </w:t>
      </w:r>
      <w:r w:rsidRPr="00ED2DFC">
        <w:rPr>
          <w:lang w:eastAsia="et-EE"/>
        </w:rPr>
        <w:t>konventsioon</w:t>
      </w:r>
      <w:r>
        <w:rPr>
          <w:lang w:eastAsia="et-EE"/>
        </w:rPr>
        <w:t xml:space="preserve">. </w:t>
      </w:r>
      <w:r>
        <w:t xml:space="preserve">20.09.2017. </w:t>
      </w:r>
      <w:r>
        <w:rPr>
          <w:lang w:eastAsia="et-EE"/>
        </w:rPr>
        <w:t xml:space="preserve">– </w:t>
      </w:r>
      <w:r>
        <w:t xml:space="preserve">RT II, 26.09.2017, 1. Konventsioonile on Eesti Vabariik alla kirjutanud 2014. aasta 2. detsembril. </w:t>
      </w:r>
    </w:p>
  </w:footnote>
  <w:footnote w:id="8">
    <w:p w14:paraId="31498EEF" w14:textId="5B34B6EE" w:rsidR="008162A0" w:rsidRDefault="008162A0">
      <w:pPr>
        <w:pStyle w:val="FootnoteText"/>
      </w:pPr>
      <w:r>
        <w:rPr>
          <w:rStyle w:val="FootnoteReference"/>
        </w:rPr>
        <w:footnoteRef/>
      </w:r>
      <w:r>
        <w:t xml:space="preserve"> Juhtumikorraldus on üks sotsiaaltöö meetoditest. Sotsiaalhoolekandeseaduse § 9 lõike 1 järgi kasutatakse juhtumikorralduse põhimõtet juhul, kui isik vajab iseseisva toimetuleku parandamiseks pikaajalist ja mitmekülgset abi, mis hõlmab ka vajadust koordineerida mitme organisatsiooni koostööd abi andmisel.  Abi andmine hõlmab muu hulgas</w:t>
      </w:r>
      <w:r>
        <w:br/>
        <w:t>juhtumiplaani koostamist ja osapoolte üksteisega seotud tegevuste ajakava kooskõlastamist;</w:t>
      </w:r>
      <w:r>
        <w:br/>
        <w:t xml:space="preserve">juhtumi </w:t>
      </w:r>
      <w:proofErr w:type="spellStart"/>
      <w:r>
        <w:t>koordineerija</w:t>
      </w:r>
      <w:proofErr w:type="spellEnd"/>
      <w:r>
        <w:t xml:space="preserve"> määramist; vastastikuse teabevahetuse korras kokku leppimist.</w:t>
      </w:r>
    </w:p>
  </w:footnote>
  <w:footnote w:id="9">
    <w:p w14:paraId="43B55AC5" w14:textId="70E1E1AA" w:rsidR="008162A0" w:rsidRPr="005F5085" w:rsidRDefault="008162A0" w:rsidP="008162A0">
      <w:pPr>
        <w:rPr>
          <w:lang w:val="et-EE"/>
        </w:rPr>
      </w:pPr>
      <w:r w:rsidRPr="00B64FD3">
        <w:rPr>
          <w:rStyle w:val="FootnoteReference"/>
          <w:sz w:val="20"/>
          <w:szCs w:val="20"/>
        </w:rPr>
        <w:footnoteRef/>
      </w:r>
      <w:r w:rsidRPr="005F5085">
        <w:rPr>
          <w:sz w:val="20"/>
          <w:szCs w:val="20"/>
          <w:lang w:val="et-EE"/>
        </w:rPr>
        <w:t xml:space="preserve"> Politsei ametniku poolt täidetav </w:t>
      </w:r>
      <w:proofErr w:type="spellStart"/>
      <w:r w:rsidRPr="005F5085">
        <w:rPr>
          <w:sz w:val="20"/>
          <w:szCs w:val="20"/>
          <w:lang w:val="et-EE"/>
        </w:rPr>
        <w:t>lähisuhtevägivalla</w:t>
      </w:r>
      <w:proofErr w:type="spellEnd"/>
      <w:r w:rsidRPr="005F5085">
        <w:rPr>
          <w:sz w:val="20"/>
          <w:szCs w:val="20"/>
          <w:lang w:val="et-EE"/>
        </w:rPr>
        <w:t xml:space="preserve"> infoleht, </w:t>
      </w:r>
      <w:r>
        <w:rPr>
          <w:sz w:val="20"/>
          <w:szCs w:val="20"/>
          <w:lang w:val="et-EE"/>
        </w:rPr>
        <w:t xml:space="preserve">mille abil kaardistatakse </w:t>
      </w:r>
      <w:proofErr w:type="spellStart"/>
      <w:r>
        <w:rPr>
          <w:sz w:val="20"/>
          <w:szCs w:val="20"/>
          <w:lang w:val="et-EE"/>
        </w:rPr>
        <w:t>lähisuhtevägivalla</w:t>
      </w:r>
      <w:proofErr w:type="spellEnd"/>
      <w:r>
        <w:rPr>
          <w:sz w:val="20"/>
          <w:szCs w:val="20"/>
          <w:lang w:val="et-EE"/>
        </w:rPr>
        <w:t xml:space="preserve"> juhtumid, </w:t>
      </w:r>
      <w:r w:rsidRPr="00557AAE">
        <w:rPr>
          <w:sz w:val="20"/>
          <w:szCs w:val="20"/>
          <w:lang w:val="et-EE"/>
        </w:rPr>
        <w:t>vorm viibimiskeelu otsustamiseks,</w:t>
      </w:r>
      <w:r w:rsidRPr="005F5085">
        <w:rPr>
          <w:sz w:val="20"/>
          <w:szCs w:val="20"/>
          <w:lang w:val="et-EE"/>
        </w:rPr>
        <w:t xml:space="preserve"> </w:t>
      </w:r>
      <w:proofErr w:type="spellStart"/>
      <w:r w:rsidRPr="005F5085">
        <w:rPr>
          <w:sz w:val="20"/>
          <w:szCs w:val="20"/>
          <w:lang w:val="et-EE"/>
        </w:rPr>
        <w:t>järelkontrolli</w:t>
      </w:r>
      <w:proofErr w:type="spellEnd"/>
      <w:r w:rsidRPr="005F5085">
        <w:rPr>
          <w:sz w:val="20"/>
          <w:szCs w:val="20"/>
          <w:lang w:val="et-EE"/>
        </w:rPr>
        <w:t xml:space="preserve"> raames täidetav filterküsimustik ja kiirema infoedastamise korra täitmine ning </w:t>
      </w:r>
      <w:proofErr w:type="spellStart"/>
      <w:r w:rsidR="006D2243">
        <w:rPr>
          <w:sz w:val="20"/>
          <w:szCs w:val="20"/>
          <w:lang w:val="et-EE"/>
        </w:rPr>
        <w:t>lähisuhtevägivalla</w:t>
      </w:r>
      <w:proofErr w:type="spellEnd"/>
      <w:r w:rsidR="006D2243">
        <w:rPr>
          <w:sz w:val="20"/>
          <w:szCs w:val="20"/>
          <w:lang w:val="et-EE"/>
        </w:rPr>
        <w:t xml:space="preserve"> juhtumite menetlemise kord ja </w:t>
      </w:r>
      <w:r w:rsidRPr="005F5085">
        <w:rPr>
          <w:sz w:val="20"/>
          <w:szCs w:val="20"/>
          <w:lang w:val="et-EE"/>
        </w:rPr>
        <w:t xml:space="preserve">riskipõhise </w:t>
      </w:r>
      <w:proofErr w:type="spellStart"/>
      <w:r w:rsidRPr="005F5085">
        <w:rPr>
          <w:sz w:val="20"/>
          <w:szCs w:val="20"/>
          <w:lang w:val="et-EE"/>
        </w:rPr>
        <w:t>järelkontrolli</w:t>
      </w:r>
      <w:proofErr w:type="spellEnd"/>
      <w:r w:rsidRPr="005F5085">
        <w:rPr>
          <w:sz w:val="20"/>
          <w:szCs w:val="20"/>
          <w:lang w:val="et-EE"/>
        </w:rPr>
        <w:t xml:space="preserve"> teostamise kord.</w:t>
      </w:r>
      <w:r w:rsidRPr="00557AAE">
        <w:rPr>
          <w:lang w:val="et-EE"/>
        </w:rPr>
        <w:t xml:space="preserve"> </w:t>
      </w:r>
    </w:p>
  </w:footnote>
  <w:footnote w:id="10">
    <w:p w14:paraId="2BDAA7E3" w14:textId="0767DED4" w:rsidR="008162A0" w:rsidRDefault="008162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477C">
        <w:t>Kriminaalmenetluse seadustiku ja teiste s</w:t>
      </w:r>
      <w:r>
        <w:t xml:space="preserve">eaduste muutmise seaduse eelnõu esitati </w:t>
      </w:r>
      <w:r w:rsidRPr="00EA477C">
        <w:t>ministeeriumitele kooskõlastamiseks eelnõude infosüsteemi kaudu 04.05.2018.</w:t>
      </w:r>
    </w:p>
  </w:footnote>
  <w:footnote w:id="11">
    <w:p w14:paraId="02968818" w14:textId="4F0488A2" w:rsidR="001330E9" w:rsidRDefault="001330E9" w:rsidP="000905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Naised, kes märgivad, et kõige raskemast vägivallajuhtumist </w:t>
      </w:r>
      <w:proofErr w:type="spellStart"/>
      <w:r>
        <w:t>lähisuhtes</w:t>
      </w:r>
      <w:proofErr w:type="spellEnd"/>
      <w:r>
        <w:t xml:space="preserve"> teavitati politseid.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5585D" w14:textId="77777777" w:rsidR="008162A0" w:rsidRDefault="008162A0">
    <w:pPr>
      <w:jc w:val="center"/>
      <w:rPr>
        <w:lang w:val="et-EE"/>
      </w:rPr>
    </w:pPr>
    <w:r>
      <w:object w:dxaOrig="2040" w:dyaOrig="1200" w14:anchorId="1CA90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60pt" o:ole="">
          <v:imagedata r:id="rId1" o:title=""/>
        </v:shape>
        <o:OLEObject Type="Embed" ProgID="Imaging.Document" ShapeID="_x0000_i1025" DrawAspect="Content" ObjectID="_1599987899" r:id="rId2"/>
      </w:object>
    </w:r>
  </w:p>
  <w:p w14:paraId="73DBDF5E" w14:textId="77777777" w:rsidR="008162A0" w:rsidRDefault="008162A0">
    <w:pPr>
      <w:rPr>
        <w:sz w:val="32"/>
        <w:lang w:val="et-EE"/>
      </w:rPr>
    </w:pPr>
  </w:p>
  <w:p w14:paraId="55151574" w14:textId="77777777" w:rsidR="008162A0" w:rsidRDefault="008162A0">
    <w:pPr>
      <w:pStyle w:val="Heading1"/>
      <w:rPr>
        <w:sz w:val="28"/>
      </w:rPr>
    </w:pPr>
    <w:r>
      <w:t>MEMORANDUM</w:t>
    </w:r>
  </w:p>
  <w:p w14:paraId="24E4EA2B" w14:textId="73207F87" w:rsidR="008162A0" w:rsidRDefault="008162A0">
    <w:pPr>
      <w:jc w:val="center"/>
      <w:rPr>
        <w:lang w:val="et-EE"/>
      </w:rPr>
    </w:pPr>
    <w:r>
      <w:rPr>
        <w:b/>
        <w:bCs/>
        <w:sz w:val="28"/>
        <w:lang w:val="et-EE"/>
      </w:rPr>
      <w:t>VALITSUSKABINETI NÕUPIDAMISELE</w:t>
    </w:r>
  </w:p>
  <w:p w14:paraId="7CF84417" w14:textId="77777777" w:rsidR="008162A0" w:rsidRDefault="008162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524"/>
    <w:multiLevelType w:val="hybridMultilevel"/>
    <w:tmpl w:val="68341630"/>
    <w:lvl w:ilvl="0" w:tplc="4934B32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2263AF"/>
    <w:multiLevelType w:val="hybridMultilevel"/>
    <w:tmpl w:val="1B90CBA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3FF"/>
    <w:multiLevelType w:val="hybridMultilevel"/>
    <w:tmpl w:val="7212AFF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08A9"/>
    <w:multiLevelType w:val="hybridMultilevel"/>
    <w:tmpl w:val="BA84FA9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C0FB7"/>
    <w:multiLevelType w:val="hybridMultilevel"/>
    <w:tmpl w:val="E62A87D0"/>
    <w:lvl w:ilvl="0" w:tplc="07C693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8D528C"/>
    <w:multiLevelType w:val="hybridMultilevel"/>
    <w:tmpl w:val="B1966620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56D00"/>
    <w:multiLevelType w:val="hybridMultilevel"/>
    <w:tmpl w:val="41E203CC"/>
    <w:lvl w:ilvl="0" w:tplc="04250011">
      <w:start w:val="1"/>
      <w:numFmt w:val="decimal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837574"/>
    <w:multiLevelType w:val="hybridMultilevel"/>
    <w:tmpl w:val="600C19F8"/>
    <w:lvl w:ilvl="0" w:tplc="B2FC10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D5535"/>
    <w:multiLevelType w:val="hybridMultilevel"/>
    <w:tmpl w:val="4A0E8512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3863C5"/>
    <w:multiLevelType w:val="hybridMultilevel"/>
    <w:tmpl w:val="6F8CB44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6494"/>
    <w:multiLevelType w:val="hybridMultilevel"/>
    <w:tmpl w:val="BDA03F20"/>
    <w:lvl w:ilvl="0" w:tplc="04250011">
      <w:start w:val="1"/>
      <w:numFmt w:val="decimal"/>
      <w:lvlText w:val="%1)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D91A5A"/>
    <w:multiLevelType w:val="hybridMultilevel"/>
    <w:tmpl w:val="636206E2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176EA"/>
    <w:multiLevelType w:val="hybridMultilevel"/>
    <w:tmpl w:val="5C42E32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065C8"/>
    <w:multiLevelType w:val="hybridMultilevel"/>
    <w:tmpl w:val="05AABC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693"/>
    <w:multiLevelType w:val="hybridMultilevel"/>
    <w:tmpl w:val="2B2EC792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40E7A"/>
    <w:multiLevelType w:val="hybridMultilevel"/>
    <w:tmpl w:val="140C735A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49650B"/>
    <w:multiLevelType w:val="hybridMultilevel"/>
    <w:tmpl w:val="0ED09430"/>
    <w:lvl w:ilvl="0" w:tplc="5B2E7A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A1734"/>
    <w:multiLevelType w:val="hybridMultilevel"/>
    <w:tmpl w:val="A5A09A0A"/>
    <w:lvl w:ilvl="0" w:tplc="353EDC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CE74D8"/>
    <w:multiLevelType w:val="hybridMultilevel"/>
    <w:tmpl w:val="9C248070"/>
    <w:lvl w:ilvl="0" w:tplc="B2FC10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660D4"/>
    <w:multiLevelType w:val="hybridMultilevel"/>
    <w:tmpl w:val="E12ABC40"/>
    <w:lvl w:ilvl="0" w:tplc="CD409DAE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80256"/>
    <w:multiLevelType w:val="hybridMultilevel"/>
    <w:tmpl w:val="B8B0AC82"/>
    <w:lvl w:ilvl="0" w:tplc="353EDC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B368ED"/>
    <w:multiLevelType w:val="multilevel"/>
    <w:tmpl w:val="A8EE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204CC2"/>
    <w:multiLevelType w:val="multilevel"/>
    <w:tmpl w:val="F23C80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935203E"/>
    <w:multiLevelType w:val="hybridMultilevel"/>
    <w:tmpl w:val="52D2C62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174D8"/>
    <w:multiLevelType w:val="hybridMultilevel"/>
    <w:tmpl w:val="42CAD2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E6B35"/>
    <w:multiLevelType w:val="hybridMultilevel"/>
    <w:tmpl w:val="49F81934"/>
    <w:lvl w:ilvl="0" w:tplc="410A9188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D21BE"/>
    <w:multiLevelType w:val="hybridMultilevel"/>
    <w:tmpl w:val="05AABC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C4016"/>
    <w:multiLevelType w:val="hybridMultilevel"/>
    <w:tmpl w:val="AAFC15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54FAD"/>
    <w:multiLevelType w:val="hybridMultilevel"/>
    <w:tmpl w:val="F1BC3EA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65F3E"/>
    <w:multiLevelType w:val="hybridMultilevel"/>
    <w:tmpl w:val="44CE0094"/>
    <w:lvl w:ilvl="0" w:tplc="A888F81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681A07"/>
    <w:multiLevelType w:val="hybridMultilevel"/>
    <w:tmpl w:val="7D2EEF2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4"/>
  </w:num>
  <w:num w:numId="4">
    <w:abstractNumId w:val="27"/>
  </w:num>
  <w:num w:numId="5">
    <w:abstractNumId w:val="13"/>
  </w:num>
  <w:num w:numId="6">
    <w:abstractNumId w:val="26"/>
  </w:num>
  <w:num w:numId="7">
    <w:abstractNumId w:val="0"/>
  </w:num>
  <w:num w:numId="8">
    <w:abstractNumId w:val="5"/>
  </w:num>
  <w:num w:numId="9">
    <w:abstractNumId w:val="3"/>
  </w:num>
  <w:num w:numId="10">
    <w:abstractNumId w:val="29"/>
  </w:num>
  <w:num w:numId="11">
    <w:abstractNumId w:val="14"/>
  </w:num>
  <w:num w:numId="12">
    <w:abstractNumId w:val="7"/>
  </w:num>
  <w:num w:numId="13">
    <w:abstractNumId w:val="18"/>
  </w:num>
  <w:num w:numId="14">
    <w:abstractNumId w:val="24"/>
  </w:num>
  <w:num w:numId="15">
    <w:abstractNumId w:val="30"/>
  </w:num>
  <w:num w:numId="16">
    <w:abstractNumId w:val="23"/>
  </w:num>
  <w:num w:numId="17">
    <w:abstractNumId w:val="28"/>
  </w:num>
  <w:num w:numId="18">
    <w:abstractNumId w:val="9"/>
  </w:num>
  <w:num w:numId="19">
    <w:abstractNumId w:val="16"/>
  </w:num>
  <w:num w:numId="20">
    <w:abstractNumId w:val="11"/>
  </w:num>
  <w:num w:numId="21">
    <w:abstractNumId w:val="15"/>
  </w:num>
  <w:num w:numId="22">
    <w:abstractNumId w:val="8"/>
  </w:num>
  <w:num w:numId="23">
    <w:abstractNumId w:val="10"/>
  </w:num>
  <w:num w:numId="24">
    <w:abstractNumId w:val="25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9"/>
  </w:num>
  <w:num w:numId="28">
    <w:abstractNumId w:val="17"/>
  </w:num>
  <w:num w:numId="29">
    <w:abstractNumId w:val="20"/>
  </w:num>
  <w:num w:numId="30">
    <w:abstractNumId w:val="12"/>
  </w:num>
  <w:num w:numId="31">
    <w:abstractNumId w:val="1"/>
  </w:num>
  <w:num w:numId="3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17"/>
    <w:rsid w:val="00000417"/>
    <w:rsid w:val="00000492"/>
    <w:rsid w:val="0000076B"/>
    <w:rsid w:val="000018FF"/>
    <w:rsid w:val="00001B3D"/>
    <w:rsid w:val="00002611"/>
    <w:rsid w:val="00005CA7"/>
    <w:rsid w:val="00007BFD"/>
    <w:rsid w:val="00007EBB"/>
    <w:rsid w:val="00007FB3"/>
    <w:rsid w:val="00010471"/>
    <w:rsid w:val="00011297"/>
    <w:rsid w:val="000119F8"/>
    <w:rsid w:val="00014FCE"/>
    <w:rsid w:val="000167EB"/>
    <w:rsid w:val="000213E0"/>
    <w:rsid w:val="000216A4"/>
    <w:rsid w:val="00021C14"/>
    <w:rsid w:val="00021FB0"/>
    <w:rsid w:val="00024385"/>
    <w:rsid w:val="000278CF"/>
    <w:rsid w:val="00027C8B"/>
    <w:rsid w:val="000308CE"/>
    <w:rsid w:val="00032BC9"/>
    <w:rsid w:val="00032CA5"/>
    <w:rsid w:val="000348CC"/>
    <w:rsid w:val="00036E4B"/>
    <w:rsid w:val="000372A8"/>
    <w:rsid w:val="00037599"/>
    <w:rsid w:val="00041574"/>
    <w:rsid w:val="000415CC"/>
    <w:rsid w:val="00041D9B"/>
    <w:rsid w:val="00041DF3"/>
    <w:rsid w:val="00042DD5"/>
    <w:rsid w:val="00042DF1"/>
    <w:rsid w:val="00042EDF"/>
    <w:rsid w:val="00044473"/>
    <w:rsid w:val="000471D7"/>
    <w:rsid w:val="000515B8"/>
    <w:rsid w:val="0005648B"/>
    <w:rsid w:val="0005665A"/>
    <w:rsid w:val="00056BB4"/>
    <w:rsid w:val="00057D5C"/>
    <w:rsid w:val="00061DCF"/>
    <w:rsid w:val="000624F1"/>
    <w:rsid w:val="000629AC"/>
    <w:rsid w:val="00063C97"/>
    <w:rsid w:val="0006453C"/>
    <w:rsid w:val="00064E70"/>
    <w:rsid w:val="00066412"/>
    <w:rsid w:val="000667AA"/>
    <w:rsid w:val="00073FF2"/>
    <w:rsid w:val="000744ED"/>
    <w:rsid w:val="00076501"/>
    <w:rsid w:val="0007755D"/>
    <w:rsid w:val="000830C6"/>
    <w:rsid w:val="00083125"/>
    <w:rsid w:val="00083D89"/>
    <w:rsid w:val="00090575"/>
    <w:rsid w:val="00090B0B"/>
    <w:rsid w:val="000921BA"/>
    <w:rsid w:val="000930F1"/>
    <w:rsid w:val="00094CC1"/>
    <w:rsid w:val="0009553B"/>
    <w:rsid w:val="00095746"/>
    <w:rsid w:val="00095D41"/>
    <w:rsid w:val="000A2718"/>
    <w:rsid w:val="000A29FC"/>
    <w:rsid w:val="000A2A1C"/>
    <w:rsid w:val="000A3006"/>
    <w:rsid w:val="000A304C"/>
    <w:rsid w:val="000A62DF"/>
    <w:rsid w:val="000A63CA"/>
    <w:rsid w:val="000A6561"/>
    <w:rsid w:val="000A6563"/>
    <w:rsid w:val="000A7006"/>
    <w:rsid w:val="000A79B5"/>
    <w:rsid w:val="000B0265"/>
    <w:rsid w:val="000B0829"/>
    <w:rsid w:val="000B0C6B"/>
    <w:rsid w:val="000B1CDC"/>
    <w:rsid w:val="000B3BA8"/>
    <w:rsid w:val="000B4089"/>
    <w:rsid w:val="000B461B"/>
    <w:rsid w:val="000B5AAA"/>
    <w:rsid w:val="000B5CD3"/>
    <w:rsid w:val="000B7B45"/>
    <w:rsid w:val="000C0FCF"/>
    <w:rsid w:val="000C1A7D"/>
    <w:rsid w:val="000C433D"/>
    <w:rsid w:val="000C45E7"/>
    <w:rsid w:val="000C5CB0"/>
    <w:rsid w:val="000C603E"/>
    <w:rsid w:val="000C61AC"/>
    <w:rsid w:val="000C6F0B"/>
    <w:rsid w:val="000C7664"/>
    <w:rsid w:val="000C76D8"/>
    <w:rsid w:val="000D0403"/>
    <w:rsid w:val="000D10F2"/>
    <w:rsid w:val="000D41D3"/>
    <w:rsid w:val="000D5550"/>
    <w:rsid w:val="000D644E"/>
    <w:rsid w:val="000D677E"/>
    <w:rsid w:val="000D721D"/>
    <w:rsid w:val="000E1FA4"/>
    <w:rsid w:val="000E3316"/>
    <w:rsid w:val="000E3F4E"/>
    <w:rsid w:val="000E409C"/>
    <w:rsid w:val="000E7CD8"/>
    <w:rsid w:val="000E7E95"/>
    <w:rsid w:val="000F1902"/>
    <w:rsid w:val="000F24E9"/>
    <w:rsid w:val="000F3AD9"/>
    <w:rsid w:val="000F6F90"/>
    <w:rsid w:val="000F70E9"/>
    <w:rsid w:val="00102D3C"/>
    <w:rsid w:val="00103800"/>
    <w:rsid w:val="00103D69"/>
    <w:rsid w:val="001046A2"/>
    <w:rsid w:val="001049A0"/>
    <w:rsid w:val="00104B5D"/>
    <w:rsid w:val="00105CCA"/>
    <w:rsid w:val="0010796B"/>
    <w:rsid w:val="00107D59"/>
    <w:rsid w:val="00110851"/>
    <w:rsid w:val="00110D2A"/>
    <w:rsid w:val="00112B07"/>
    <w:rsid w:val="00114510"/>
    <w:rsid w:val="001146E5"/>
    <w:rsid w:val="00116BAD"/>
    <w:rsid w:val="00117481"/>
    <w:rsid w:val="00120B91"/>
    <w:rsid w:val="00120DA7"/>
    <w:rsid w:val="00121CB6"/>
    <w:rsid w:val="00123F9C"/>
    <w:rsid w:val="00124275"/>
    <w:rsid w:val="00124808"/>
    <w:rsid w:val="00125289"/>
    <w:rsid w:val="00125CAC"/>
    <w:rsid w:val="001278A0"/>
    <w:rsid w:val="00127A2C"/>
    <w:rsid w:val="00132019"/>
    <w:rsid w:val="001323B9"/>
    <w:rsid w:val="001330E9"/>
    <w:rsid w:val="001354D9"/>
    <w:rsid w:val="00135979"/>
    <w:rsid w:val="00136F54"/>
    <w:rsid w:val="00137F50"/>
    <w:rsid w:val="00140163"/>
    <w:rsid w:val="00140C07"/>
    <w:rsid w:val="00140CBE"/>
    <w:rsid w:val="00141666"/>
    <w:rsid w:val="001420D2"/>
    <w:rsid w:val="0014279B"/>
    <w:rsid w:val="00142881"/>
    <w:rsid w:val="001448EB"/>
    <w:rsid w:val="00146FF2"/>
    <w:rsid w:val="001470CE"/>
    <w:rsid w:val="001478C6"/>
    <w:rsid w:val="001517CC"/>
    <w:rsid w:val="00152C2B"/>
    <w:rsid w:val="00152E7D"/>
    <w:rsid w:val="00154590"/>
    <w:rsid w:val="00154AE3"/>
    <w:rsid w:val="00157C4B"/>
    <w:rsid w:val="0016130C"/>
    <w:rsid w:val="00161411"/>
    <w:rsid w:val="001614F4"/>
    <w:rsid w:val="00162A1F"/>
    <w:rsid w:val="00162CA6"/>
    <w:rsid w:val="0016317C"/>
    <w:rsid w:val="0016348C"/>
    <w:rsid w:val="00163982"/>
    <w:rsid w:val="00163E7F"/>
    <w:rsid w:val="00167ABA"/>
    <w:rsid w:val="00170918"/>
    <w:rsid w:val="00170C5D"/>
    <w:rsid w:val="00171708"/>
    <w:rsid w:val="001718F6"/>
    <w:rsid w:val="00171F9C"/>
    <w:rsid w:val="0017491D"/>
    <w:rsid w:val="00175D06"/>
    <w:rsid w:val="00175EB9"/>
    <w:rsid w:val="001762DF"/>
    <w:rsid w:val="001773C9"/>
    <w:rsid w:val="00177A81"/>
    <w:rsid w:val="0018038C"/>
    <w:rsid w:val="00180D8A"/>
    <w:rsid w:val="00180DE5"/>
    <w:rsid w:val="0018164D"/>
    <w:rsid w:val="0018241F"/>
    <w:rsid w:val="001831E4"/>
    <w:rsid w:val="0018360F"/>
    <w:rsid w:val="00184924"/>
    <w:rsid w:val="001857D8"/>
    <w:rsid w:val="001857F4"/>
    <w:rsid w:val="001858DD"/>
    <w:rsid w:val="00193B9A"/>
    <w:rsid w:val="0019406A"/>
    <w:rsid w:val="001943A9"/>
    <w:rsid w:val="001949A9"/>
    <w:rsid w:val="0019501D"/>
    <w:rsid w:val="001960F5"/>
    <w:rsid w:val="00196D65"/>
    <w:rsid w:val="001A0D1F"/>
    <w:rsid w:val="001A3AA0"/>
    <w:rsid w:val="001A5000"/>
    <w:rsid w:val="001A503D"/>
    <w:rsid w:val="001A625F"/>
    <w:rsid w:val="001A65BD"/>
    <w:rsid w:val="001A7240"/>
    <w:rsid w:val="001A730C"/>
    <w:rsid w:val="001B3E47"/>
    <w:rsid w:val="001B4934"/>
    <w:rsid w:val="001B555E"/>
    <w:rsid w:val="001C18DE"/>
    <w:rsid w:val="001C5413"/>
    <w:rsid w:val="001C708D"/>
    <w:rsid w:val="001C7211"/>
    <w:rsid w:val="001D03D0"/>
    <w:rsid w:val="001D0485"/>
    <w:rsid w:val="001D0B88"/>
    <w:rsid w:val="001D2A40"/>
    <w:rsid w:val="001D2D26"/>
    <w:rsid w:val="001D4C2B"/>
    <w:rsid w:val="001D6376"/>
    <w:rsid w:val="001D6F56"/>
    <w:rsid w:val="001D73D2"/>
    <w:rsid w:val="001E2C86"/>
    <w:rsid w:val="001E3C20"/>
    <w:rsid w:val="001E44CE"/>
    <w:rsid w:val="001E64D0"/>
    <w:rsid w:val="001F022A"/>
    <w:rsid w:val="001F06C9"/>
    <w:rsid w:val="001F09AA"/>
    <w:rsid w:val="001F167B"/>
    <w:rsid w:val="001F313A"/>
    <w:rsid w:val="001F4919"/>
    <w:rsid w:val="001F525B"/>
    <w:rsid w:val="001F5553"/>
    <w:rsid w:val="001F57A2"/>
    <w:rsid w:val="001F5864"/>
    <w:rsid w:val="001F5A1F"/>
    <w:rsid w:val="001F61BE"/>
    <w:rsid w:val="001F72A9"/>
    <w:rsid w:val="001F7EFF"/>
    <w:rsid w:val="002001DE"/>
    <w:rsid w:val="002011CD"/>
    <w:rsid w:val="002039A3"/>
    <w:rsid w:val="0020487C"/>
    <w:rsid w:val="00206BA8"/>
    <w:rsid w:val="00213C7B"/>
    <w:rsid w:val="00214009"/>
    <w:rsid w:val="0021469A"/>
    <w:rsid w:val="00216FA4"/>
    <w:rsid w:val="0021712B"/>
    <w:rsid w:val="00217B54"/>
    <w:rsid w:val="002202A1"/>
    <w:rsid w:val="00220ABF"/>
    <w:rsid w:val="00223E30"/>
    <w:rsid w:val="00224631"/>
    <w:rsid w:val="0023308C"/>
    <w:rsid w:val="002336EA"/>
    <w:rsid w:val="00233D7F"/>
    <w:rsid w:val="002352CB"/>
    <w:rsid w:val="00237CEC"/>
    <w:rsid w:val="00240C51"/>
    <w:rsid w:val="00240D26"/>
    <w:rsid w:val="00243F64"/>
    <w:rsid w:val="0024586E"/>
    <w:rsid w:val="00246B90"/>
    <w:rsid w:val="002478A9"/>
    <w:rsid w:val="0025005E"/>
    <w:rsid w:val="002502F2"/>
    <w:rsid w:val="00251CA8"/>
    <w:rsid w:val="002540B7"/>
    <w:rsid w:val="002567CD"/>
    <w:rsid w:val="0025728C"/>
    <w:rsid w:val="00257D98"/>
    <w:rsid w:val="002603B7"/>
    <w:rsid w:val="00262590"/>
    <w:rsid w:val="00262913"/>
    <w:rsid w:val="002630F6"/>
    <w:rsid w:val="00263CF1"/>
    <w:rsid w:val="00264B3C"/>
    <w:rsid w:val="00264BD2"/>
    <w:rsid w:val="002652BD"/>
    <w:rsid w:val="00265319"/>
    <w:rsid w:val="00265800"/>
    <w:rsid w:val="002659E1"/>
    <w:rsid w:val="00265F4C"/>
    <w:rsid w:val="00266ACB"/>
    <w:rsid w:val="00267A6B"/>
    <w:rsid w:val="00267C9D"/>
    <w:rsid w:val="00273817"/>
    <w:rsid w:val="002740DA"/>
    <w:rsid w:val="0027499C"/>
    <w:rsid w:val="002753BB"/>
    <w:rsid w:val="00275AC9"/>
    <w:rsid w:val="0027692A"/>
    <w:rsid w:val="00280E00"/>
    <w:rsid w:val="00281D23"/>
    <w:rsid w:val="002826B2"/>
    <w:rsid w:val="0028471C"/>
    <w:rsid w:val="0028660A"/>
    <w:rsid w:val="00286F85"/>
    <w:rsid w:val="00287466"/>
    <w:rsid w:val="002900CF"/>
    <w:rsid w:val="0029083C"/>
    <w:rsid w:val="00291310"/>
    <w:rsid w:val="00291991"/>
    <w:rsid w:val="002923A0"/>
    <w:rsid w:val="00292B7A"/>
    <w:rsid w:val="002960AE"/>
    <w:rsid w:val="002961D9"/>
    <w:rsid w:val="00296DCC"/>
    <w:rsid w:val="002A1A2C"/>
    <w:rsid w:val="002A2C09"/>
    <w:rsid w:val="002A59CF"/>
    <w:rsid w:val="002A6650"/>
    <w:rsid w:val="002A7AB3"/>
    <w:rsid w:val="002B011F"/>
    <w:rsid w:val="002B1525"/>
    <w:rsid w:val="002B251F"/>
    <w:rsid w:val="002B2A56"/>
    <w:rsid w:val="002B2CE7"/>
    <w:rsid w:val="002B37B0"/>
    <w:rsid w:val="002B4297"/>
    <w:rsid w:val="002B4516"/>
    <w:rsid w:val="002B5704"/>
    <w:rsid w:val="002B7186"/>
    <w:rsid w:val="002C25B4"/>
    <w:rsid w:val="002C6AA0"/>
    <w:rsid w:val="002C7ED1"/>
    <w:rsid w:val="002D0649"/>
    <w:rsid w:val="002D0C3B"/>
    <w:rsid w:val="002D2159"/>
    <w:rsid w:val="002D22A2"/>
    <w:rsid w:val="002D2CE9"/>
    <w:rsid w:val="002D31E1"/>
    <w:rsid w:val="002D34AA"/>
    <w:rsid w:val="002D3A3A"/>
    <w:rsid w:val="002D5B7F"/>
    <w:rsid w:val="002D6884"/>
    <w:rsid w:val="002D6FB5"/>
    <w:rsid w:val="002D7B2C"/>
    <w:rsid w:val="002E2B4B"/>
    <w:rsid w:val="002E3897"/>
    <w:rsid w:val="002E445A"/>
    <w:rsid w:val="002E4711"/>
    <w:rsid w:val="002E5F98"/>
    <w:rsid w:val="002F1342"/>
    <w:rsid w:val="002F18B4"/>
    <w:rsid w:val="002F1DBA"/>
    <w:rsid w:val="002F1F6D"/>
    <w:rsid w:val="002F268C"/>
    <w:rsid w:val="002F2C1B"/>
    <w:rsid w:val="002F2E5B"/>
    <w:rsid w:val="002F3A1E"/>
    <w:rsid w:val="002F54B4"/>
    <w:rsid w:val="002F55A6"/>
    <w:rsid w:val="002F5605"/>
    <w:rsid w:val="002F7D73"/>
    <w:rsid w:val="00301077"/>
    <w:rsid w:val="003015AC"/>
    <w:rsid w:val="00302212"/>
    <w:rsid w:val="00302483"/>
    <w:rsid w:val="0030323D"/>
    <w:rsid w:val="00303AC1"/>
    <w:rsid w:val="00303E72"/>
    <w:rsid w:val="00304041"/>
    <w:rsid w:val="00304D9B"/>
    <w:rsid w:val="0030568E"/>
    <w:rsid w:val="00306418"/>
    <w:rsid w:val="00306496"/>
    <w:rsid w:val="003077E5"/>
    <w:rsid w:val="00310AC4"/>
    <w:rsid w:val="0031280D"/>
    <w:rsid w:val="003128B2"/>
    <w:rsid w:val="00313CCB"/>
    <w:rsid w:val="00314A9A"/>
    <w:rsid w:val="00314BF7"/>
    <w:rsid w:val="00315266"/>
    <w:rsid w:val="00315F49"/>
    <w:rsid w:val="00315F6A"/>
    <w:rsid w:val="003177FF"/>
    <w:rsid w:val="0031797C"/>
    <w:rsid w:val="00320BEA"/>
    <w:rsid w:val="00322206"/>
    <w:rsid w:val="00323131"/>
    <w:rsid w:val="00325BB4"/>
    <w:rsid w:val="00325E99"/>
    <w:rsid w:val="003260C4"/>
    <w:rsid w:val="003269FE"/>
    <w:rsid w:val="003306E0"/>
    <w:rsid w:val="00331598"/>
    <w:rsid w:val="00331F96"/>
    <w:rsid w:val="003320C6"/>
    <w:rsid w:val="0033272B"/>
    <w:rsid w:val="0033375E"/>
    <w:rsid w:val="00335672"/>
    <w:rsid w:val="00335C5C"/>
    <w:rsid w:val="00336E8C"/>
    <w:rsid w:val="00337CC7"/>
    <w:rsid w:val="003417EC"/>
    <w:rsid w:val="00343AC6"/>
    <w:rsid w:val="003450B5"/>
    <w:rsid w:val="003453ED"/>
    <w:rsid w:val="003453F6"/>
    <w:rsid w:val="00346B8C"/>
    <w:rsid w:val="00347562"/>
    <w:rsid w:val="003501F8"/>
    <w:rsid w:val="0035115D"/>
    <w:rsid w:val="00352073"/>
    <w:rsid w:val="0035287D"/>
    <w:rsid w:val="00352DEF"/>
    <w:rsid w:val="00355B8A"/>
    <w:rsid w:val="00355C22"/>
    <w:rsid w:val="00355D01"/>
    <w:rsid w:val="0036020C"/>
    <w:rsid w:val="00363B3A"/>
    <w:rsid w:val="00364260"/>
    <w:rsid w:val="003650EA"/>
    <w:rsid w:val="00365FE1"/>
    <w:rsid w:val="003662D2"/>
    <w:rsid w:val="0036673A"/>
    <w:rsid w:val="00367E53"/>
    <w:rsid w:val="00370690"/>
    <w:rsid w:val="003732E3"/>
    <w:rsid w:val="00373ACC"/>
    <w:rsid w:val="00373CB2"/>
    <w:rsid w:val="003740AF"/>
    <w:rsid w:val="0037420C"/>
    <w:rsid w:val="00374863"/>
    <w:rsid w:val="00374AD1"/>
    <w:rsid w:val="00375292"/>
    <w:rsid w:val="00375959"/>
    <w:rsid w:val="00375E2D"/>
    <w:rsid w:val="003768E7"/>
    <w:rsid w:val="00376B6B"/>
    <w:rsid w:val="00376C9C"/>
    <w:rsid w:val="003833FE"/>
    <w:rsid w:val="0038485F"/>
    <w:rsid w:val="0038513A"/>
    <w:rsid w:val="003853B2"/>
    <w:rsid w:val="003860B5"/>
    <w:rsid w:val="00386D7F"/>
    <w:rsid w:val="00387C46"/>
    <w:rsid w:val="00390968"/>
    <w:rsid w:val="00390B56"/>
    <w:rsid w:val="003917A9"/>
    <w:rsid w:val="00394592"/>
    <w:rsid w:val="003A101B"/>
    <w:rsid w:val="003A2E0F"/>
    <w:rsid w:val="003A2FB3"/>
    <w:rsid w:val="003A30DE"/>
    <w:rsid w:val="003A3308"/>
    <w:rsid w:val="003A34CF"/>
    <w:rsid w:val="003A3F5C"/>
    <w:rsid w:val="003A7DF2"/>
    <w:rsid w:val="003B007C"/>
    <w:rsid w:val="003B1593"/>
    <w:rsid w:val="003B2984"/>
    <w:rsid w:val="003B29DF"/>
    <w:rsid w:val="003B2FC9"/>
    <w:rsid w:val="003B4142"/>
    <w:rsid w:val="003B4CAE"/>
    <w:rsid w:val="003B572F"/>
    <w:rsid w:val="003B6890"/>
    <w:rsid w:val="003C0123"/>
    <w:rsid w:val="003C1729"/>
    <w:rsid w:val="003C5E8A"/>
    <w:rsid w:val="003C6342"/>
    <w:rsid w:val="003D0E69"/>
    <w:rsid w:val="003D1FD2"/>
    <w:rsid w:val="003D251E"/>
    <w:rsid w:val="003D4F8C"/>
    <w:rsid w:val="003D4FEE"/>
    <w:rsid w:val="003E03F3"/>
    <w:rsid w:val="003E5804"/>
    <w:rsid w:val="003E5F66"/>
    <w:rsid w:val="003E6CD1"/>
    <w:rsid w:val="003F459B"/>
    <w:rsid w:val="003F6365"/>
    <w:rsid w:val="004006DF"/>
    <w:rsid w:val="00402176"/>
    <w:rsid w:val="00402210"/>
    <w:rsid w:val="00402CCA"/>
    <w:rsid w:val="004052E4"/>
    <w:rsid w:val="00405BFE"/>
    <w:rsid w:val="00406B60"/>
    <w:rsid w:val="0041068D"/>
    <w:rsid w:val="00410CD2"/>
    <w:rsid w:val="004124EB"/>
    <w:rsid w:val="0041382E"/>
    <w:rsid w:val="00413E53"/>
    <w:rsid w:val="00415217"/>
    <w:rsid w:val="0041535B"/>
    <w:rsid w:val="00420371"/>
    <w:rsid w:val="00420ABC"/>
    <w:rsid w:val="00420C18"/>
    <w:rsid w:val="00422677"/>
    <w:rsid w:val="004257A0"/>
    <w:rsid w:val="00425F36"/>
    <w:rsid w:val="004267CD"/>
    <w:rsid w:val="00430A9B"/>
    <w:rsid w:val="00432232"/>
    <w:rsid w:val="004335CD"/>
    <w:rsid w:val="00434B59"/>
    <w:rsid w:val="00437B9D"/>
    <w:rsid w:val="00437D3F"/>
    <w:rsid w:val="00437EC4"/>
    <w:rsid w:val="00440C9E"/>
    <w:rsid w:val="004434F6"/>
    <w:rsid w:val="004446FF"/>
    <w:rsid w:val="00446427"/>
    <w:rsid w:val="00447559"/>
    <w:rsid w:val="00450E00"/>
    <w:rsid w:val="00452A20"/>
    <w:rsid w:val="00454240"/>
    <w:rsid w:val="00454F3B"/>
    <w:rsid w:val="00457E9A"/>
    <w:rsid w:val="00457F7A"/>
    <w:rsid w:val="0046078D"/>
    <w:rsid w:val="00462B73"/>
    <w:rsid w:val="00462DBF"/>
    <w:rsid w:val="00463241"/>
    <w:rsid w:val="004652A1"/>
    <w:rsid w:val="00467F5D"/>
    <w:rsid w:val="00471850"/>
    <w:rsid w:val="0047221D"/>
    <w:rsid w:val="0047444A"/>
    <w:rsid w:val="00474F1E"/>
    <w:rsid w:val="0047538C"/>
    <w:rsid w:val="00475976"/>
    <w:rsid w:val="004835E7"/>
    <w:rsid w:val="00484D37"/>
    <w:rsid w:val="00486CF4"/>
    <w:rsid w:val="00487A36"/>
    <w:rsid w:val="00487D7B"/>
    <w:rsid w:val="00490505"/>
    <w:rsid w:val="0049071B"/>
    <w:rsid w:val="004914CB"/>
    <w:rsid w:val="004917EF"/>
    <w:rsid w:val="004922C4"/>
    <w:rsid w:val="0049261D"/>
    <w:rsid w:val="0049306F"/>
    <w:rsid w:val="00494F9B"/>
    <w:rsid w:val="00494FB9"/>
    <w:rsid w:val="00497494"/>
    <w:rsid w:val="004A18F4"/>
    <w:rsid w:val="004A2362"/>
    <w:rsid w:val="004A40AC"/>
    <w:rsid w:val="004A44DB"/>
    <w:rsid w:val="004A4551"/>
    <w:rsid w:val="004A57C8"/>
    <w:rsid w:val="004A63A2"/>
    <w:rsid w:val="004A6BC5"/>
    <w:rsid w:val="004A7C41"/>
    <w:rsid w:val="004B0925"/>
    <w:rsid w:val="004B14AA"/>
    <w:rsid w:val="004B1E51"/>
    <w:rsid w:val="004B2493"/>
    <w:rsid w:val="004B3065"/>
    <w:rsid w:val="004B384C"/>
    <w:rsid w:val="004B3BE8"/>
    <w:rsid w:val="004B6C9D"/>
    <w:rsid w:val="004C0597"/>
    <w:rsid w:val="004C0ECA"/>
    <w:rsid w:val="004C2368"/>
    <w:rsid w:val="004C2775"/>
    <w:rsid w:val="004C3FCF"/>
    <w:rsid w:val="004C4C8B"/>
    <w:rsid w:val="004C4F8A"/>
    <w:rsid w:val="004C656A"/>
    <w:rsid w:val="004D045A"/>
    <w:rsid w:val="004D057B"/>
    <w:rsid w:val="004D139A"/>
    <w:rsid w:val="004D28BF"/>
    <w:rsid w:val="004D5364"/>
    <w:rsid w:val="004D5F4B"/>
    <w:rsid w:val="004D60DE"/>
    <w:rsid w:val="004D65F4"/>
    <w:rsid w:val="004E1FA6"/>
    <w:rsid w:val="004E2970"/>
    <w:rsid w:val="004E3983"/>
    <w:rsid w:val="004E5AEE"/>
    <w:rsid w:val="004E5C2D"/>
    <w:rsid w:val="004E5D79"/>
    <w:rsid w:val="004F1A86"/>
    <w:rsid w:val="004F2741"/>
    <w:rsid w:val="004F46DD"/>
    <w:rsid w:val="004F6326"/>
    <w:rsid w:val="004F7F1D"/>
    <w:rsid w:val="00500A34"/>
    <w:rsid w:val="00501106"/>
    <w:rsid w:val="005019B0"/>
    <w:rsid w:val="00503694"/>
    <w:rsid w:val="005037F3"/>
    <w:rsid w:val="0050390B"/>
    <w:rsid w:val="00505064"/>
    <w:rsid w:val="005059B7"/>
    <w:rsid w:val="005071DA"/>
    <w:rsid w:val="0051132B"/>
    <w:rsid w:val="005128E6"/>
    <w:rsid w:val="00512A4B"/>
    <w:rsid w:val="00513805"/>
    <w:rsid w:val="00513D5B"/>
    <w:rsid w:val="00515676"/>
    <w:rsid w:val="005175F6"/>
    <w:rsid w:val="00517CEB"/>
    <w:rsid w:val="00520787"/>
    <w:rsid w:val="00520796"/>
    <w:rsid w:val="00523A9D"/>
    <w:rsid w:val="00524DC4"/>
    <w:rsid w:val="005250A4"/>
    <w:rsid w:val="005255BB"/>
    <w:rsid w:val="00525AF9"/>
    <w:rsid w:val="005303B2"/>
    <w:rsid w:val="00531BF0"/>
    <w:rsid w:val="00532B16"/>
    <w:rsid w:val="00533266"/>
    <w:rsid w:val="00533BB5"/>
    <w:rsid w:val="00534631"/>
    <w:rsid w:val="00536DDF"/>
    <w:rsid w:val="005410D3"/>
    <w:rsid w:val="0054231B"/>
    <w:rsid w:val="00542943"/>
    <w:rsid w:val="0054395C"/>
    <w:rsid w:val="00545104"/>
    <w:rsid w:val="0054743A"/>
    <w:rsid w:val="00547789"/>
    <w:rsid w:val="00547A78"/>
    <w:rsid w:val="00551ADF"/>
    <w:rsid w:val="00551C1B"/>
    <w:rsid w:val="00552795"/>
    <w:rsid w:val="00552A38"/>
    <w:rsid w:val="0055440A"/>
    <w:rsid w:val="00554BDD"/>
    <w:rsid w:val="00556923"/>
    <w:rsid w:val="00557516"/>
    <w:rsid w:val="00557AAE"/>
    <w:rsid w:val="0056095A"/>
    <w:rsid w:val="005616B8"/>
    <w:rsid w:val="005635E8"/>
    <w:rsid w:val="00564095"/>
    <w:rsid w:val="00564565"/>
    <w:rsid w:val="00565117"/>
    <w:rsid w:val="00565678"/>
    <w:rsid w:val="00566B6D"/>
    <w:rsid w:val="0056761A"/>
    <w:rsid w:val="00571AA0"/>
    <w:rsid w:val="00573D6C"/>
    <w:rsid w:val="005760A1"/>
    <w:rsid w:val="00576D37"/>
    <w:rsid w:val="00576E32"/>
    <w:rsid w:val="00577E0D"/>
    <w:rsid w:val="0058527C"/>
    <w:rsid w:val="005858AF"/>
    <w:rsid w:val="00585942"/>
    <w:rsid w:val="00590864"/>
    <w:rsid w:val="0059302B"/>
    <w:rsid w:val="0059315E"/>
    <w:rsid w:val="0059701F"/>
    <w:rsid w:val="00597863"/>
    <w:rsid w:val="005A23C5"/>
    <w:rsid w:val="005A2ACF"/>
    <w:rsid w:val="005A2D52"/>
    <w:rsid w:val="005A302A"/>
    <w:rsid w:val="005A4658"/>
    <w:rsid w:val="005A5A3E"/>
    <w:rsid w:val="005A6D19"/>
    <w:rsid w:val="005A71D8"/>
    <w:rsid w:val="005A7F2A"/>
    <w:rsid w:val="005B10F1"/>
    <w:rsid w:val="005B15EC"/>
    <w:rsid w:val="005B15FF"/>
    <w:rsid w:val="005B315C"/>
    <w:rsid w:val="005B31F3"/>
    <w:rsid w:val="005B360D"/>
    <w:rsid w:val="005B436D"/>
    <w:rsid w:val="005B4745"/>
    <w:rsid w:val="005B68F7"/>
    <w:rsid w:val="005B726E"/>
    <w:rsid w:val="005B77F4"/>
    <w:rsid w:val="005B797A"/>
    <w:rsid w:val="005B7C1C"/>
    <w:rsid w:val="005C43BB"/>
    <w:rsid w:val="005C5AB4"/>
    <w:rsid w:val="005D0159"/>
    <w:rsid w:val="005D13D7"/>
    <w:rsid w:val="005D1DC4"/>
    <w:rsid w:val="005D28F9"/>
    <w:rsid w:val="005D2D74"/>
    <w:rsid w:val="005D2FF3"/>
    <w:rsid w:val="005D4042"/>
    <w:rsid w:val="005D76BB"/>
    <w:rsid w:val="005D7C42"/>
    <w:rsid w:val="005E2310"/>
    <w:rsid w:val="005E3A2C"/>
    <w:rsid w:val="005E4F05"/>
    <w:rsid w:val="005E72E1"/>
    <w:rsid w:val="005F0A5D"/>
    <w:rsid w:val="005F2211"/>
    <w:rsid w:val="005F31AE"/>
    <w:rsid w:val="005F4B53"/>
    <w:rsid w:val="005F5085"/>
    <w:rsid w:val="005F5FB1"/>
    <w:rsid w:val="00600CD8"/>
    <w:rsid w:val="00601CF3"/>
    <w:rsid w:val="00603B46"/>
    <w:rsid w:val="00603B75"/>
    <w:rsid w:val="0060473A"/>
    <w:rsid w:val="006062C3"/>
    <w:rsid w:val="006079C6"/>
    <w:rsid w:val="006131E7"/>
    <w:rsid w:val="00613694"/>
    <w:rsid w:val="006156FD"/>
    <w:rsid w:val="006158C2"/>
    <w:rsid w:val="0061696D"/>
    <w:rsid w:val="00616BCB"/>
    <w:rsid w:val="00617794"/>
    <w:rsid w:val="006203CA"/>
    <w:rsid w:val="00621731"/>
    <w:rsid w:val="006220DC"/>
    <w:rsid w:val="006228D8"/>
    <w:rsid w:val="00622AFF"/>
    <w:rsid w:val="00622EDD"/>
    <w:rsid w:val="00624539"/>
    <w:rsid w:val="00630120"/>
    <w:rsid w:val="00633B53"/>
    <w:rsid w:val="0063476A"/>
    <w:rsid w:val="00635540"/>
    <w:rsid w:val="00635F1F"/>
    <w:rsid w:val="00636255"/>
    <w:rsid w:val="00636F9F"/>
    <w:rsid w:val="00640507"/>
    <w:rsid w:val="006408E2"/>
    <w:rsid w:val="006410F8"/>
    <w:rsid w:val="006429AF"/>
    <w:rsid w:val="00644023"/>
    <w:rsid w:val="00644E4C"/>
    <w:rsid w:val="00644F50"/>
    <w:rsid w:val="00646D66"/>
    <w:rsid w:val="00647836"/>
    <w:rsid w:val="00650714"/>
    <w:rsid w:val="00652699"/>
    <w:rsid w:val="00652B47"/>
    <w:rsid w:val="00654C3A"/>
    <w:rsid w:val="00655788"/>
    <w:rsid w:val="0065629C"/>
    <w:rsid w:val="006567CB"/>
    <w:rsid w:val="006573DA"/>
    <w:rsid w:val="006603F6"/>
    <w:rsid w:val="006630A8"/>
    <w:rsid w:val="00663D8E"/>
    <w:rsid w:val="00665203"/>
    <w:rsid w:val="00666A60"/>
    <w:rsid w:val="00666CD2"/>
    <w:rsid w:val="00667F42"/>
    <w:rsid w:val="006701D9"/>
    <w:rsid w:val="0067195F"/>
    <w:rsid w:val="006723DC"/>
    <w:rsid w:val="006742B1"/>
    <w:rsid w:val="0067567B"/>
    <w:rsid w:val="006756A2"/>
    <w:rsid w:val="00677215"/>
    <w:rsid w:val="006773EC"/>
    <w:rsid w:val="00680167"/>
    <w:rsid w:val="00681557"/>
    <w:rsid w:val="0068207B"/>
    <w:rsid w:val="00685C80"/>
    <w:rsid w:val="006874D9"/>
    <w:rsid w:val="0069073D"/>
    <w:rsid w:val="00691536"/>
    <w:rsid w:val="00691E74"/>
    <w:rsid w:val="00691FD2"/>
    <w:rsid w:val="006939E0"/>
    <w:rsid w:val="00693E72"/>
    <w:rsid w:val="006954EB"/>
    <w:rsid w:val="00695713"/>
    <w:rsid w:val="006965AE"/>
    <w:rsid w:val="00697691"/>
    <w:rsid w:val="006A300E"/>
    <w:rsid w:val="006A6F3B"/>
    <w:rsid w:val="006A726B"/>
    <w:rsid w:val="006A7848"/>
    <w:rsid w:val="006A7925"/>
    <w:rsid w:val="006A79FA"/>
    <w:rsid w:val="006B4A30"/>
    <w:rsid w:val="006C006B"/>
    <w:rsid w:val="006C1641"/>
    <w:rsid w:val="006C1DEE"/>
    <w:rsid w:val="006C29EE"/>
    <w:rsid w:val="006C352B"/>
    <w:rsid w:val="006C7917"/>
    <w:rsid w:val="006C7B00"/>
    <w:rsid w:val="006D1D7D"/>
    <w:rsid w:val="006D2243"/>
    <w:rsid w:val="006D2D3F"/>
    <w:rsid w:val="006D47A1"/>
    <w:rsid w:val="006D4E65"/>
    <w:rsid w:val="006D50F4"/>
    <w:rsid w:val="006D533D"/>
    <w:rsid w:val="006D594B"/>
    <w:rsid w:val="006D6450"/>
    <w:rsid w:val="006E0CBB"/>
    <w:rsid w:val="006E24E7"/>
    <w:rsid w:val="006E560E"/>
    <w:rsid w:val="006E59E7"/>
    <w:rsid w:val="006F01C2"/>
    <w:rsid w:val="006F0BC4"/>
    <w:rsid w:val="006F0DB2"/>
    <w:rsid w:val="006F276E"/>
    <w:rsid w:val="006F397F"/>
    <w:rsid w:val="006F5771"/>
    <w:rsid w:val="006F64A1"/>
    <w:rsid w:val="006F708A"/>
    <w:rsid w:val="007002A3"/>
    <w:rsid w:val="0070193C"/>
    <w:rsid w:val="007034D3"/>
    <w:rsid w:val="007043D0"/>
    <w:rsid w:val="00704CD8"/>
    <w:rsid w:val="00705ECD"/>
    <w:rsid w:val="007061E8"/>
    <w:rsid w:val="00712901"/>
    <w:rsid w:val="00712C05"/>
    <w:rsid w:val="00713B95"/>
    <w:rsid w:val="007144C9"/>
    <w:rsid w:val="00715933"/>
    <w:rsid w:val="0071607F"/>
    <w:rsid w:val="007204A1"/>
    <w:rsid w:val="007229D6"/>
    <w:rsid w:val="00722A5C"/>
    <w:rsid w:val="00724E3D"/>
    <w:rsid w:val="00725752"/>
    <w:rsid w:val="0072648D"/>
    <w:rsid w:val="00726833"/>
    <w:rsid w:val="00727BB3"/>
    <w:rsid w:val="007302C7"/>
    <w:rsid w:val="0073084D"/>
    <w:rsid w:val="00730BF0"/>
    <w:rsid w:val="0073284B"/>
    <w:rsid w:val="00733B07"/>
    <w:rsid w:val="00736785"/>
    <w:rsid w:val="0073713D"/>
    <w:rsid w:val="0073719F"/>
    <w:rsid w:val="00740ACF"/>
    <w:rsid w:val="00741324"/>
    <w:rsid w:val="0074147D"/>
    <w:rsid w:val="00742A43"/>
    <w:rsid w:val="00744D75"/>
    <w:rsid w:val="0074599D"/>
    <w:rsid w:val="007462CB"/>
    <w:rsid w:val="007463F0"/>
    <w:rsid w:val="00747072"/>
    <w:rsid w:val="00750945"/>
    <w:rsid w:val="007510E7"/>
    <w:rsid w:val="007515DB"/>
    <w:rsid w:val="007523EC"/>
    <w:rsid w:val="00752F60"/>
    <w:rsid w:val="0075419D"/>
    <w:rsid w:val="00754850"/>
    <w:rsid w:val="007548B1"/>
    <w:rsid w:val="00755E60"/>
    <w:rsid w:val="00760B86"/>
    <w:rsid w:val="00760B8A"/>
    <w:rsid w:val="00763DC4"/>
    <w:rsid w:val="00764BAA"/>
    <w:rsid w:val="00765DE9"/>
    <w:rsid w:val="00766C73"/>
    <w:rsid w:val="00767A40"/>
    <w:rsid w:val="00771176"/>
    <w:rsid w:val="00773153"/>
    <w:rsid w:val="00774DD7"/>
    <w:rsid w:val="00774F84"/>
    <w:rsid w:val="00776468"/>
    <w:rsid w:val="00777883"/>
    <w:rsid w:val="007800A4"/>
    <w:rsid w:val="00780118"/>
    <w:rsid w:val="00780733"/>
    <w:rsid w:val="00780E5A"/>
    <w:rsid w:val="00782550"/>
    <w:rsid w:val="00782A51"/>
    <w:rsid w:val="00782EA1"/>
    <w:rsid w:val="00783DBC"/>
    <w:rsid w:val="00785C04"/>
    <w:rsid w:val="00785E64"/>
    <w:rsid w:val="007929E9"/>
    <w:rsid w:val="00792AE4"/>
    <w:rsid w:val="0079454C"/>
    <w:rsid w:val="00794F79"/>
    <w:rsid w:val="00795666"/>
    <w:rsid w:val="00795F12"/>
    <w:rsid w:val="00797D88"/>
    <w:rsid w:val="007A1335"/>
    <w:rsid w:val="007A3D67"/>
    <w:rsid w:val="007A775F"/>
    <w:rsid w:val="007B19DF"/>
    <w:rsid w:val="007B19FD"/>
    <w:rsid w:val="007B1B1F"/>
    <w:rsid w:val="007B5C70"/>
    <w:rsid w:val="007B6340"/>
    <w:rsid w:val="007B7EFD"/>
    <w:rsid w:val="007C0FAD"/>
    <w:rsid w:val="007C26BA"/>
    <w:rsid w:val="007C2842"/>
    <w:rsid w:val="007C3D20"/>
    <w:rsid w:val="007C4299"/>
    <w:rsid w:val="007C43FB"/>
    <w:rsid w:val="007C4C48"/>
    <w:rsid w:val="007C5AFC"/>
    <w:rsid w:val="007C5F01"/>
    <w:rsid w:val="007C6083"/>
    <w:rsid w:val="007C6D3A"/>
    <w:rsid w:val="007C7155"/>
    <w:rsid w:val="007D0448"/>
    <w:rsid w:val="007D09E8"/>
    <w:rsid w:val="007D4F98"/>
    <w:rsid w:val="007D5CA9"/>
    <w:rsid w:val="007D63B7"/>
    <w:rsid w:val="007E17B9"/>
    <w:rsid w:val="007E1B54"/>
    <w:rsid w:val="007E1C52"/>
    <w:rsid w:val="007E273A"/>
    <w:rsid w:val="007E2BEE"/>
    <w:rsid w:val="007E3733"/>
    <w:rsid w:val="007E38E8"/>
    <w:rsid w:val="007E6EC7"/>
    <w:rsid w:val="007F06C5"/>
    <w:rsid w:val="007F106C"/>
    <w:rsid w:val="007F216B"/>
    <w:rsid w:val="007F3CD7"/>
    <w:rsid w:val="007F41D0"/>
    <w:rsid w:val="007F46EE"/>
    <w:rsid w:val="007F48E9"/>
    <w:rsid w:val="007F69EF"/>
    <w:rsid w:val="007F74C5"/>
    <w:rsid w:val="00802AA7"/>
    <w:rsid w:val="00803C01"/>
    <w:rsid w:val="00803E6C"/>
    <w:rsid w:val="00803FFD"/>
    <w:rsid w:val="00806239"/>
    <w:rsid w:val="00806ECD"/>
    <w:rsid w:val="008072D0"/>
    <w:rsid w:val="00811544"/>
    <w:rsid w:val="00811F8A"/>
    <w:rsid w:val="00812185"/>
    <w:rsid w:val="008134B5"/>
    <w:rsid w:val="0081572E"/>
    <w:rsid w:val="00815B43"/>
    <w:rsid w:val="008162A0"/>
    <w:rsid w:val="008170E4"/>
    <w:rsid w:val="00817988"/>
    <w:rsid w:val="008209B8"/>
    <w:rsid w:val="0082119E"/>
    <w:rsid w:val="00821A43"/>
    <w:rsid w:val="0083024E"/>
    <w:rsid w:val="008302A0"/>
    <w:rsid w:val="00830FF3"/>
    <w:rsid w:val="0083366D"/>
    <w:rsid w:val="00833753"/>
    <w:rsid w:val="00835F41"/>
    <w:rsid w:val="0084019F"/>
    <w:rsid w:val="008403D8"/>
    <w:rsid w:val="008406C0"/>
    <w:rsid w:val="0084172D"/>
    <w:rsid w:val="00841C65"/>
    <w:rsid w:val="00842032"/>
    <w:rsid w:val="0084279F"/>
    <w:rsid w:val="0084490C"/>
    <w:rsid w:val="00845222"/>
    <w:rsid w:val="00847EF3"/>
    <w:rsid w:val="00847F04"/>
    <w:rsid w:val="008503C2"/>
    <w:rsid w:val="00853CB4"/>
    <w:rsid w:val="00854C88"/>
    <w:rsid w:val="0085525D"/>
    <w:rsid w:val="00861BF7"/>
    <w:rsid w:val="00862A86"/>
    <w:rsid w:val="00863248"/>
    <w:rsid w:val="00864326"/>
    <w:rsid w:val="00864F50"/>
    <w:rsid w:val="00865530"/>
    <w:rsid w:val="008674C1"/>
    <w:rsid w:val="00870142"/>
    <w:rsid w:val="0087155E"/>
    <w:rsid w:val="00871D05"/>
    <w:rsid w:val="00872030"/>
    <w:rsid w:val="00873C64"/>
    <w:rsid w:val="00874506"/>
    <w:rsid w:val="008747FD"/>
    <w:rsid w:val="00876317"/>
    <w:rsid w:val="00876F8F"/>
    <w:rsid w:val="00877B15"/>
    <w:rsid w:val="008806EF"/>
    <w:rsid w:val="0088136D"/>
    <w:rsid w:val="00881CDE"/>
    <w:rsid w:val="008820D8"/>
    <w:rsid w:val="00882E61"/>
    <w:rsid w:val="00885BE3"/>
    <w:rsid w:val="00886695"/>
    <w:rsid w:val="00887965"/>
    <w:rsid w:val="008903D0"/>
    <w:rsid w:val="00890B77"/>
    <w:rsid w:val="00891C6C"/>
    <w:rsid w:val="00892E41"/>
    <w:rsid w:val="008930E6"/>
    <w:rsid w:val="00894615"/>
    <w:rsid w:val="00895B52"/>
    <w:rsid w:val="008A08D8"/>
    <w:rsid w:val="008A2077"/>
    <w:rsid w:val="008A27A3"/>
    <w:rsid w:val="008A323C"/>
    <w:rsid w:val="008A75ED"/>
    <w:rsid w:val="008A786B"/>
    <w:rsid w:val="008A7B80"/>
    <w:rsid w:val="008B0FD9"/>
    <w:rsid w:val="008B1165"/>
    <w:rsid w:val="008B1515"/>
    <w:rsid w:val="008B1F77"/>
    <w:rsid w:val="008B2B1B"/>
    <w:rsid w:val="008B2B78"/>
    <w:rsid w:val="008B368A"/>
    <w:rsid w:val="008B431E"/>
    <w:rsid w:val="008B4ED5"/>
    <w:rsid w:val="008B5091"/>
    <w:rsid w:val="008B52B2"/>
    <w:rsid w:val="008B6F43"/>
    <w:rsid w:val="008C1D16"/>
    <w:rsid w:val="008C27C3"/>
    <w:rsid w:val="008C2C94"/>
    <w:rsid w:val="008C58A4"/>
    <w:rsid w:val="008C5E3C"/>
    <w:rsid w:val="008D0387"/>
    <w:rsid w:val="008D1DF7"/>
    <w:rsid w:val="008D311C"/>
    <w:rsid w:val="008D63F6"/>
    <w:rsid w:val="008E0A56"/>
    <w:rsid w:val="008E0DF9"/>
    <w:rsid w:val="008E1145"/>
    <w:rsid w:val="008E1F62"/>
    <w:rsid w:val="008E3704"/>
    <w:rsid w:val="008E4A32"/>
    <w:rsid w:val="008F1DA0"/>
    <w:rsid w:val="008F2468"/>
    <w:rsid w:val="008F3BBD"/>
    <w:rsid w:val="008F50D5"/>
    <w:rsid w:val="008F54AA"/>
    <w:rsid w:val="008F5E15"/>
    <w:rsid w:val="008F738D"/>
    <w:rsid w:val="008F79B8"/>
    <w:rsid w:val="008F7BF1"/>
    <w:rsid w:val="00900AA7"/>
    <w:rsid w:val="00900FB5"/>
    <w:rsid w:val="009017E8"/>
    <w:rsid w:val="00902E57"/>
    <w:rsid w:val="009035EE"/>
    <w:rsid w:val="009038F3"/>
    <w:rsid w:val="0090511A"/>
    <w:rsid w:val="00905383"/>
    <w:rsid w:val="00907089"/>
    <w:rsid w:val="00907270"/>
    <w:rsid w:val="00911F2F"/>
    <w:rsid w:val="00916EB1"/>
    <w:rsid w:val="00917720"/>
    <w:rsid w:val="00917B58"/>
    <w:rsid w:val="00921394"/>
    <w:rsid w:val="0092165D"/>
    <w:rsid w:val="00921713"/>
    <w:rsid w:val="0092245A"/>
    <w:rsid w:val="009241FA"/>
    <w:rsid w:val="00924459"/>
    <w:rsid w:val="0092591D"/>
    <w:rsid w:val="00926350"/>
    <w:rsid w:val="009309DA"/>
    <w:rsid w:val="00930F4F"/>
    <w:rsid w:val="00931F2B"/>
    <w:rsid w:val="0093288A"/>
    <w:rsid w:val="009330E0"/>
    <w:rsid w:val="00933474"/>
    <w:rsid w:val="00934B42"/>
    <w:rsid w:val="009352DC"/>
    <w:rsid w:val="00935499"/>
    <w:rsid w:val="00935E44"/>
    <w:rsid w:val="00940537"/>
    <w:rsid w:val="0094057A"/>
    <w:rsid w:val="00941AB3"/>
    <w:rsid w:val="00944266"/>
    <w:rsid w:val="00944570"/>
    <w:rsid w:val="00947EFC"/>
    <w:rsid w:val="00950098"/>
    <w:rsid w:val="009503A8"/>
    <w:rsid w:val="00951D0A"/>
    <w:rsid w:val="009522E8"/>
    <w:rsid w:val="0095258E"/>
    <w:rsid w:val="009526B0"/>
    <w:rsid w:val="009528E5"/>
    <w:rsid w:val="00954F70"/>
    <w:rsid w:val="00955EB9"/>
    <w:rsid w:val="009572BB"/>
    <w:rsid w:val="00957778"/>
    <w:rsid w:val="00957C88"/>
    <w:rsid w:val="00961485"/>
    <w:rsid w:val="00962B81"/>
    <w:rsid w:val="009648B2"/>
    <w:rsid w:val="00966142"/>
    <w:rsid w:val="00966F64"/>
    <w:rsid w:val="009671F1"/>
    <w:rsid w:val="00967943"/>
    <w:rsid w:val="00972032"/>
    <w:rsid w:val="00972120"/>
    <w:rsid w:val="009726BF"/>
    <w:rsid w:val="00973313"/>
    <w:rsid w:val="00973BAC"/>
    <w:rsid w:val="0098025A"/>
    <w:rsid w:val="00980D6B"/>
    <w:rsid w:val="009815C0"/>
    <w:rsid w:val="0098379A"/>
    <w:rsid w:val="00983E27"/>
    <w:rsid w:val="00983E66"/>
    <w:rsid w:val="00985A4A"/>
    <w:rsid w:val="00986491"/>
    <w:rsid w:val="009879B3"/>
    <w:rsid w:val="00992AB7"/>
    <w:rsid w:val="009958C2"/>
    <w:rsid w:val="009974AD"/>
    <w:rsid w:val="00997B37"/>
    <w:rsid w:val="009A01AD"/>
    <w:rsid w:val="009A3D5B"/>
    <w:rsid w:val="009A54DA"/>
    <w:rsid w:val="009A58BA"/>
    <w:rsid w:val="009A69A7"/>
    <w:rsid w:val="009A715D"/>
    <w:rsid w:val="009A74EE"/>
    <w:rsid w:val="009B1EF0"/>
    <w:rsid w:val="009B422B"/>
    <w:rsid w:val="009B700F"/>
    <w:rsid w:val="009C3888"/>
    <w:rsid w:val="009C5326"/>
    <w:rsid w:val="009C5DC2"/>
    <w:rsid w:val="009C6A57"/>
    <w:rsid w:val="009C756B"/>
    <w:rsid w:val="009D17D1"/>
    <w:rsid w:val="009D2E2E"/>
    <w:rsid w:val="009D3476"/>
    <w:rsid w:val="009D3D8C"/>
    <w:rsid w:val="009D42E8"/>
    <w:rsid w:val="009D503C"/>
    <w:rsid w:val="009D55E5"/>
    <w:rsid w:val="009E2ED1"/>
    <w:rsid w:val="009E5032"/>
    <w:rsid w:val="009E531D"/>
    <w:rsid w:val="009E68F9"/>
    <w:rsid w:val="009F1F9D"/>
    <w:rsid w:val="009F3B9E"/>
    <w:rsid w:val="009F3F16"/>
    <w:rsid w:val="009F4663"/>
    <w:rsid w:val="009F475F"/>
    <w:rsid w:val="009F4E03"/>
    <w:rsid w:val="009F4F26"/>
    <w:rsid w:val="009F56FD"/>
    <w:rsid w:val="009F5A45"/>
    <w:rsid w:val="009F5B4D"/>
    <w:rsid w:val="009F6F33"/>
    <w:rsid w:val="009F7D7B"/>
    <w:rsid w:val="00A00CAE"/>
    <w:rsid w:val="00A01EB6"/>
    <w:rsid w:val="00A037DF"/>
    <w:rsid w:val="00A0482C"/>
    <w:rsid w:val="00A05767"/>
    <w:rsid w:val="00A057DA"/>
    <w:rsid w:val="00A07BE0"/>
    <w:rsid w:val="00A07F32"/>
    <w:rsid w:val="00A1097F"/>
    <w:rsid w:val="00A10D26"/>
    <w:rsid w:val="00A123AF"/>
    <w:rsid w:val="00A12678"/>
    <w:rsid w:val="00A1278A"/>
    <w:rsid w:val="00A12C7B"/>
    <w:rsid w:val="00A137C1"/>
    <w:rsid w:val="00A15CC7"/>
    <w:rsid w:val="00A15FE5"/>
    <w:rsid w:val="00A16617"/>
    <w:rsid w:val="00A205B9"/>
    <w:rsid w:val="00A20A2F"/>
    <w:rsid w:val="00A20A33"/>
    <w:rsid w:val="00A21019"/>
    <w:rsid w:val="00A21BA1"/>
    <w:rsid w:val="00A21C9E"/>
    <w:rsid w:val="00A21E3C"/>
    <w:rsid w:val="00A21FA9"/>
    <w:rsid w:val="00A22F07"/>
    <w:rsid w:val="00A26364"/>
    <w:rsid w:val="00A2655A"/>
    <w:rsid w:val="00A267CF"/>
    <w:rsid w:val="00A26C1A"/>
    <w:rsid w:val="00A27BE0"/>
    <w:rsid w:val="00A300AF"/>
    <w:rsid w:val="00A30288"/>
    <w:rsid w:val="00A307F0"/>
    <w:rsid w:val="00A31866"/>
    <w:rsid w:val="00A33AD8"/>
    <w:rsid w:val="00A35E60"/>
    <w:rsid w:val="00A4085F"/>
    <w:rsid w:val="00A40EEF"/>
    <w:rsid w:val="00A41C47"/>
    <w:rsid w:val="00A420B2"/>
    <w:rsid w:val="00A438C2"/>
    <w:rsid w:val="00A43E5C"/>
    <w:rsid w:val="00A4485C"/>
    <w:rsid w:val="00A45C92"/>
    <w:rsid w:val="00A465F9"/>
    <w:rsid w:val="00A50CB3"/>
    <w:rsid w:val="00A50CF9"/>
    <w:rsid w:val="00A50DAF"/>
    <w:rsid w:val="00A51462"/>
    <w:rsid w:val="00A528C8"/>
    <w:rsid w:val="00A53A2F"/>
    <w:rsid w:val="00A53E79"/>
    <w:rsid w:val="00A54E7B"/>
    <w:rsid w:val="00A54F6F"/>
    <w:rsid w:val="00A557CF"/>
    <w:rsid w:val="00A57761"/>
    <w:rsid w:val="00A5792D"/>
    <w:rsid w:val="00A57A2F"/>
    <w:rsid w:val="00A57E13"/>
    <w:rsid w:val="00A60F48"/>
    <w:rsid w:val="00A61142"/>
    <w:rsid w:val="00A613BC"/>
    <w:rsid w:val="00A6387E"/>
    <w:rsid w:val="00A63957"/>
    <w:rsid w:val="00A64A20"/>
    <w:rsid w:val="00A64A99"/>
    <w:rsid w:val="00A64ED3"/>
    <w:rsid w:val="00A651CF"/>
    <w:rsid w:val="00A65302"/>
    <w:rsid w:val="00A65A64"/>
    <w:rsid w:val="00A65C51"/>
    <w:rsid w:val="00A65EFF"/>
    <w:rsid w:val="00A70EF8"/>
    <w:rsid w:val="00A71C81"/>
    <w:rsid w:val="00A726C9"/>
    <w:rsid w:val="00A72FF4"/>
    <w:rsid w:val="00A731EB"/>
    <w:rsid w:val="00A74468"/>
    <w:rsid w:val="00A75238"/>
    <w:rsid w:val="00A75753"/>
    <w:rsid w:val="00A7576B"/>
    <w:rsid w:val="00A76895"/>
    <w:rsid w:val="00A7718E"/>
    <w:rsid w:val="00A779C8"/>
    <w:rsid w:val="00A809FE"/>
    <w:rsid w:val="00A82612"/>
    <w:rsid w:val="00A8273D"/>
    <w:rsid w:val="00A828FD"/>
    <w:rsid w:val="00A86A2E"/>
    <w:rsid w:val="00A86EEE"/>
    <w:rsid w:val="00A86F77"/>
    <w:rsid w:val="00A920A8"/>
    <w:rsid w:val="00A9330F"/>
    <w:rsid w:val="00A946C0"/>
    <w:rsid w:val="00A95845"/>
    <w:rsid w:val="00A96AF8"/>
    <w:rsid w:val="00AA1230"/>
    <w:rsid w:val="00AA137B"/>
    <w:rsid w:val="00AA26E1"/>
    <w:rsid w:val="00AA2E7D"/>
    <w:rsid w:val="00AA2EF7"/>
    <w:rsid w:val="00AA3ED0"/>
    <w:rsid w:val="00AA4220"/>
    <w:rsid w:val="00AA49BF"/>
    <w:rsid w:val="00AA4F91"/>
    <w:rsid w:val="00AA5211"/>
    <w:rsid w:val="00AA6A50"/>
    <w:rsid w:val="00AA752C"/>
    <w:rsid w:val="00AB0F15"/>
    <w:rsid w:val="00AB1E4C"/>
    <w:rsid w:val="00AB2D66"/>
    <w:rsid w:val="00AB3504"/>
    <w:rsid w:val="00AB63E5"/>
    <w:rsid w:val="00AC06A8"/>
    <w:rsid w:val="00AC2BA5"/>
    <w:rsid w:val="00AC319E"/>
    <w:rsid w:val="00AC33F4"/>
    <w:rsid w:val="00AC3400"/>
    <w:rsid w:val="00AC5278"/>
    <w:rsid w:val="00AC5A59"/>
    <w:rsid w:val="00AD0244"/>
    <w:rsid w:val="00AD491F"/>
    <w:rsid w:val="00AD5B7C"/>
    <w:rsid w:val="00AD670A"/>
    <w:rsid w:val="00AD74DA"/>
    <w:rsid w:val="00AD76C5"/>
    <w:rsid w:val="00AD77E6"/>
    <w:rsid w:val="00AE0D41"/>
    <w:rsid w:val="00AE1115"/>
    <w:rsid w:val="00AE3195"/>
    <w:rsid w:val="00AE5705"/>
    <w:rsid w:val="00AF1116"/>
    <w:rsid w:val="00AF16AC"/>
    <w:rsid w:val="00AF2051"/>
    <w:rsid w:val="00AF2BA4"/>
    <w:rsid w:val="00AF343B"/>
    <w:rsid w:val="00B02093"/>
    <w:rsid w:val="00B05464"/>
    <w:rsid w:val="00B05B0B"/>
    <w:rsid w:val="00B05DB7"/>
    <w:rsid w:val="00B108E6"/>
    <w:rsid w:val="00B12F8D"/>
    <w:rsid w:val="00B13379"/>
    <w:rsid w:val="00B144C6"/>
    <w:rsid w:val="00B16212"/>
    <w:rsid w:val="00B163FB"/>
    <w:rsid w:val="00B16441"/>
    <w:rsid w:val="00B16DD4"/>
    <w:rsid w:val="00B17B84"/>
    <w:rsid w:val="00B210BB"/>
    <w:rsid w:val="00B217DA"/>
    <w:rsid w:val="00B21A28"/>
    <w:rsid w:val="00B21EDE"/>
    <w:rsid w:val="00B2234D"/>
    <w:rsid w:val="00B23B83"/>
    <w:rsid w:val="00B23BDB"/>
    <w:rsid w:val="00B2495C"/>
    <w:rsid w:val="00B257C5"/>
    <w:rsid w:val="00B25917"/>
    <w:rsid w:val="00B31584"/>
    <w:rsid w:val="00B32F3B"/>
    <w:rsid w:val="00B33FFB"/>
    <w:rsid w:val="00B341A3"/>
    <w:rsid w:val="00B34FD1"/>
    <w:rsid w:val="00B36D83"/>
    <w:rsid w:val="00B41216"/>
    <w:rsid w:val="00B41301"/>
    <w:rsid w:val="00B41DD7"/>
    <w:rsid w:val="00B435AA"/>
    <w:rsid w:val="00B43B98"/>
    <w:rsid w:val="00B43F29"/>
    <w:rsid w:val="00B44BBC"/>
    <w:rsid w:val="00B4539D"/>
    <w:rsid w:val="00B46BD5"/>
    <w:rsid w:val="00B526D2"/>
    <w:rsid w:val="00B53E0D"/>
    <w:rsid w:val="00B551B3"/>
    <w:rsid w:val="00B55D01"/>
    <w:rsid w:val="00B55F1A"/>
    <w:rsid w:val="00B56C09"/>
    <w:rsid w:val="00B57B10"/>
    <w:rsid w:val="00B57CDE"/>
    <w:rsid w:val="00B57D94"/>
    <w:rsid w:val="00B6002F"/>
    <w:rsid w:val="00B637F0"/>
    <w:rsid w:val="00B64FD3"/>
    <w:rsid w:val="00B6616B"/>
    <w:rsid w:val="00B72778"/>
    <w:rsid w:val="00B72FC1"/>
    <w:rsid w:val="00B73A1A"/>
    <w:rsid w:val="00B75128"/>
    <w:rsid w:val="00B76CBE"/>
    <w:rsid w:val="00B80C0F"/>
    <w:rsid w:val="00B813D4"/>
    <w:rsid w:val="00B824B3"/>
    <w:rsid w:val="00B83DB8"/>
    <w:rsid w:val="00B87241"/>
    <w:rsid w:val="00B905AD"/>
    <w:rsid w:val="00B913AE"/>
    <w:rsid w:val="00B91642"/>
    <w:rsid w:val="00B93786"/>
    <w:rsid w:val="00B938C9"/>
    <w:rsid w:val="00B95600"/>
    <w:rsid w:val="00B9586D"/>
    <w:rsid w:val="00B960D0"/>
    <w:rsid w:val="00B96D25"/>
    <w:rsid w:val="00B97576"/>
    <w:rsid w:val="00B97F61"/>
    <w:rsid w:val="00BA0255"/>
    <w:rsid w:val="00BA11AE"/>
    <w:rsid w:val="00BA2637"/>
    <w:rsid w:val="00BA56C5"/>
    <w:rsid w:val="00BA7EE0"/>
    <w:rsid w:val="00BB07BA"/>
    <w:rsid w:val="00BB0C29"/>
    <w:rsid w:val="00BB0DE5"/>
    <w:rsid w:val="00BB12B0"/>
    <w:rsid w:val="00BB1DE3"/>
    <w:rsid w:val="00BB2708"/>
    <w:rsid w:val="00BB3A61"/>
    <w:rsid w:val="00BB4672"/>
    <w:rsid w:val="00BB5A04"/>
    <w:rsid w:val="00BB5DDF"/>
    <w:rsid w:val="00BB688F"/>
    <w:rsid w:val="00BB6AF0"/>
    <w:rsid w:val="00BC05E4"/>
    <w:rsid w:val="00BC102D"/>
    <w:rsid w:val="00BC3EA6"/>
    <w:rsid w:val="00BC4DC8"/>
    <w:rsid w:val="00BC4F8C"/>
    <w:rsid w:val="00BC5739"/>
    <w:rsid w:val="00BC5868"/>
    <w:rsid w:val="00BC5904"/>
    <w:rsid w:val="00BD04A7"/>
    <w:rsid w:val="00BD384F"/>
    <w:rsid w:val="00BD3CB2"/>
    <w:rsid w:val="00BD65EF"/>
    <w:rsid w:val="00BE0F26"/>
    <w:rsid w:val="00BE195D"/>
    <w:rsid w:val="00BE522D"/>
    <w:rsid w:val="00BE528E"/>
    <w:rsid w:val="00BE7A35"/>
    <w:rsid w:val="00BF0147"/>
    <w:rsid w:val="00BF10A5"/>
    <w:rsid w:val="00BF3202"/>
    <w:rsid w:val="00BF3919"/>
    <w:rsid w:val="00BF6128"/>
    <w:rsid w:val="00C013A1"/>
    <w:rsid w:val="00C039B3"/>
    <w:rsid w:val="00C04AD4"/>
    <w:rsid w:val="00C04F54"/>
    <w:rsid w:val="00C06CA2"/>
    <w:rsid w:val="00C07451"/>
    <w:rsid w:val="00C1169F"/>
    <w:rsid w:val="00C128E4"/>
    <w:rsid w:val="00C13771"/>
    <w:rsid w:val="00C14BC1"/>
    <w:rsid w:val="00C15074"/>
    <w:rsid w:val="00C1527F"/>
    <w:rsid w:val="00C16D41"/>
    <w:rsid w:val="00C172F6"/>
    <w:rsid w:val="00C2037F"/>
    <w:rsid w:val="00C2223A"/>
    <w:rsid w:val="00C24B06"/>
    <w:rsid w:val="00C25748"/>
    <w:rsid w:val="00C30A10"/>
    <w:rsid w:val="00C30A86"/>
    <w:rsid w:val="00C32A32"/>
    <w:rsid w:val="00C33199"/>
    <w:rsid w:val="00C33629"/>
    <w:rsid w:val="00C35357"/>
    <w:rsid w:val="00C36BBA"/>
    <w:rsid w:val="00C409F5"/>
    <w:rsid w:val="00C43490"/>
    <w:rsid w:val="00C43E06"/>
    <w:rsid w:val="00C440DF"/>
    <w:rsid w:val="00C44B91"/>
    <w:rsid w:val="00C44D39"/>
    <w:rsid w:val="00C462AF"/>
    <w:rsid w:val="00C462EF"/>
    <w:rsid w:val="00C479B9"/>
    <w:rsid w:val="00C47F1C"/>
    <w:rsid w:val="00C51E8E"/>
    <w:rsid w:val="00C52329"/>
    <w:rsid w:val="00C53627"/>
    <w:rsid w:val="00C53B03"/>
    <w:rsid w:val="00C56AA4"/>
    <w:rsid w:val="00C57B8B"/>
    <w:rsid w:val="00C57C74"/>
    <w:rsid w:val="00C6146C"/>
    <w:rsid w:val="00C63C5A"/>
    <w:rsid w:val="00C65D40"/>
    <w:rsid w:val="00C66EA3"/>
    <w:rsid w:val="00C67D2C"/>
    <w:rsid w:val="00C71942"/>
    <w:rsid w:val="00C72C3E"/>
    <w:rsid w:val="00C72F6B"/>
    <w:rsid w:val="00C73E9E"/>
    <w:rsid w:val="00C742CD"/>
    <w:rsid w:val="00C768CD"/>
    <w:rsid w:val="00C77A22"/>
    <w:rsid w:val="00C800D6"/>
    <w:rsid w:val="00C804EC"/>
    <w:rsid w:val="00C80A4F"/>
    <w:rsid w:val="00C85AF2"/>
    <w:rsid w:val="00C85D39"/>
    <w:rsid w:val="00C86353"/>
    <w:rsid w:val="00C86FA2"/>
    <w:rsid w:val="00C87340"/>
    <w:rsid w:val="00C9089F"/>
    <w:rsid w:val="00C90A6B"/>
    <w:rsid w:val="00C90F43"/>
    <w:rsid w:val="00C920BC"/>
    <w:rsid w:val="00C9256A"/>
    <w:rsid w:val="00C925AE"/>
    <w:rsid w:val="00C92AC7"/>
    <w:rsid w:val="00C930A1"/>
    <w:rsid w:val="00C93E10"/>
    <w:rsid w:val="00C94AFE"/>
    <w:rsid w:val="00C951F9"/>
    <w:rsid w:val="00C95EE3"/>
    <w:rsid w:val="00C96C56"/>
    <w:rsid w:val="00C97782"/>
    <w:rsid w:val="00CA1534"/>
    <w:rsid w:val="00CA2E24"/>
    <w:rsid w:val="00CA32E6"/>
    <w:rsid w:val="00CA4492"/>
    <w:rsid w:val="00CA53FD"/>
    <w:rsid w:val="00CA72DA"/>
    <w:rsid w:val="00CB26C8"/>
    <w:rsid w:val="00CB2A3A"/>
    <w:rsid w:val="00CB3C49"/>
    <w:rsid w:val="00CB612D"/>
    <w:rsid w:val="00CB6854"/>
    <w:rsid w:val="00CC33B6"/>
    <w:rsid w:val="00CC411D"/>
    <w:rsid w:val="00CC4985"/>
    <w:rsid w:val="00CC55A1"/>
    <w:rsid w:val="00CC5711"/>
    <w:rsid w:val="00CD104D"/>
    <w:rsid w:val="00CD3008"/>
    <w:rsid w:val="00CD4D68"/>
    <w:rsid w:val="00CD6262"/>
    <w:rsid w:val="00CD7E90"/>
    <w:rsid w:val="00CE0868"/>
    <w:rsid w:val="00CE19C9"/>
    <w:rsid w:val="00CE4CB5"/>
    <w:rsid w:val="00CE53F2"/>
    <w:rsid w:val="00CF156D"/>
    <w:rsid w:val="00CF2B6D"/>
    <w:rsid w:val="00CF3BEB"/>
    <w:rsid w:val="00CF3DAA"/>
    <w:rsid w:val="00CF3E2F"/>
    <w:rsid w:val="00D01290"/>
    <w:rsid w:val="00D01829"/>
    <w:rsid w:val="00D01CD9"/>
    <w:rsid w:val="00D04EBC"/>
    <w:rsid w:val="00D06019"/>
    <w:rsid w:val="00D068D4"/>
    <w:rsid w:val="00D103A4"/>
    <w:rsid w:val="00D1104B"/>
    <w:rsid w:val="00D13298"/>
    <w:rsid w:val="00D13BCF"/>
    <w:rsid w:val="00D14C56"/>
    <w:rsid w:val="00D156AA"/>
    <w:rsid w:val="00D206C8"/>
    <w:rsid w:val="00D20FC5"/>
    <w:rsid w:val="00D21483"/>
    <w:rsid w:val="00D21499"/>
    <w:rsid w:val="00D226AC"/>
    <w:rsid w:val="00D240A8"/>
    <w:rsid w:val="00D25F55"/>
    <w:rsid w:val="00D27CA8"/>
    <w:rsid w:val="00D27D92"/>
    <w:rsid w:val="00D30410"/>
    <w:rsid w:val="00D314BF"/>
    <w:rsid w:val="00D32304"/>
    <w:rsid w:val="00D32709"/>
    <w:rsid w:val="00D3379C"/>
    <w:rsid w:val="00D337AF"/>
    <w:rsid w:val="00D339F9"/>
    <w:rsid w:val="00D33D71"/>
    <w:rsid w:val="00D341EA"/>
    <w:rsid w:val="00D34264"/>
    <w:rsid w:val="00D344DF"/>
    <w:rsid w:val="00D35334"/>
    <w:rsid w:val="00D358F7"/>
    <w:rsid w:val="00D419C8"/>
    <w:rsid w:val="00D43803"/>
    <w:rsid w:val="00D43C12"/>
    <w:rsid w:val="00D43C7B"/>
    <w:rsid w:val="00D442E9"/>
    <w:rsid w:val="00D44A94"/>
    <w:rsid w:val="00D53468"/>
    <w:rsid w:val="00D55B1C"/>
    <w:rsid w:val="00D62F74"/>
    <w:rsid w:val="00D64EBE"/>
    <w:rsid w:val="00D65B3D"/>
    <w:rsid w:val="00D665C5"/>
    <w:rsid w:val="00D673AE"/>
    <w:rsid w:val="00D7043A"/>
    <w:rsid w:val="00D76A3A"/>
    <w:rsid w:val="00D76EF4"/>
    <w:rsid w:val="00D7706D"/>
    <w:rsid w:val="00D83A23"/>
    <w:rsid w:val="00D91CAD"/>
    <w:rsid w:val="00D9211A"/>
    <w:rsid w:val="00D92AC1"/>
    <w:rsid w:val="00D92D06"/>
    <w:rsid w:val="00D92E4B"/>
    <w:rsid w:val="00D933B0"/>
    <w:rsid w:val="00D94CA3"/>
    <w:rsid w:val="00DA1609"/>
    <w:rsid w:val="00DA32A8"/>
    <w:rsid w:val="00DA4F69"/>
    <w:rsid w:val="00DA5982"/>
    <w:rsid w:val="00DA67AB"/>
    <w:rsid w:val="00DA6951"/>
    <w:rsid w:val="00DB0EA4"/>
    <w:rsid w:val="00DB316F"/>
    <w:rsid w:val="00DB4C45"/>
    <w:rsid w:val="00DB4E39"/>
    <w:rsid w:val="00DB734D"/>
    <w:rsid w:val="00DB7CB5"/>
    <w:rsid w:val="00DB7FE4"/>
    <w:rsid w:val="00DC0024"/>
    <w:rsid w:val="00DC02C2"/>
    <w:rsid w:val="00DC1A67"/>
    <w:rsid w:val="00DC2C9A"/>
    <w:rsid w:val="00DC391A"/>
    <w:rsid w:val="00DC4E5D"/>
    <w:rsid w:val="00DC6252"/>
    <w:rsid w:val="00DC7C60"/>
    <w:rsid w:val="00DD0542"/>
    <w:rsid w:val="00DD1368"/>
    <w:rsid w:val="00DD1C57"/>
    <w:rsid w:val="00DD2148"/>
    <w:rsid w:val="00DD23C8"/>
    <w:rsid w:val="00DD2507"/>
    <w:rsid w:val="00DD2FDD"/>
    <w:rsid w:val="00DD386E"/>
    <w:rsid w:val="00DD748D"/>
    <w:rsid w:val="00DE0389"/>
    <w:rsid w:val="00DE1474"/>
    <w:rsid w:val="00DE1B51"/>
    <w:rsid w:val="00DE22DE"/>
    <w:rsid w:val="00DE30BF"/>
    <w:rsid w:val="00DE3C5D"/>
    <w:rsid w:val="00DE3DE7"/>
    <w:rsid w:val="00DE4A88"/>
    <w:rsid w:val="00DE4BC5"/>
    <w:rsid w:val="00DE6904"/>
    <w:rsid w:val="00DE79CF"/>
    <w:rsid w:val="00DF1453"/>
    <w:rsid w:val="00DF29BC"/>
    <w:rsid w:val="00DF3BE5"/>
    <w:rsid w:val="00DF4B0F"/>
    <w:rsid w:val="00DF6FB8"/>
    <w:rsid w:val="00DF783E"/>
    <w:rsid w:val="00DF7E85"/>
    <w:rsid w:val="00E00A49"/>
    <w:rsid w:val="00E00B14"/>
    <w:rsid w:val="00E03995"/>
    <w:rsid w:val="00E05D6E"/>
    <w:rsid w:val="00E062AC"/>
    <w:rsid w:val="00E074BB"/>
    <w:rsid w:val="00E07A58"/>
    <w:rsid w:val="00E07F62"/>
    <w:rsid w:val="00E1100C"/>
    <w:rsid w:val="00E143EB"/>
    <w:rsid w:val="00E1480C"/>
    <w:rsid w:val="00E14A3D"/>
    <w:rsid w:val="00E14ABB"/>
    <w:rsid w:val="00E1670D"/>
    <w:rsid w:val="00E20528"/>
    <w:rsid w:val="00E21713"/>
    <w:rsid w:val="00E25FC2"/>
    <w:rsid w:val="00E262E3"/>
    <w:rsid w:val="00E2675C"/>
    <w:rsid w:val="00E268E8"/>
    <w:rsid w:val="00E31C5D"/>
    <w:rsid w:val="00E321F3"/>
    <w:rsid w:val="00E3372C"/>
    <w:rsid w:val="00E3482A"/>
    <w:rsid w:val="00E34B68"/>
    <w:rsid w:val="00E36E76"/>
    <w:rsid w:val="00E40A2B"/>
    <w:rsid w:val="00E41DCA"/>
    <w:rsid w:val="00E4460B"/>
    <w:rsid w:val="00E4512F"/>
    <w:rsid w:val="00E465C1"/>
    <w:rsid w:val="00E50413"/>
    <w:rsid w:val="00E50647"/>
    <w:rsid w:val="00E535B2"/>
    <w:rsid w:val="00E54C56"/>
    <w:rsid w:val="00E55342"/>
    <w:rsid w:val="00E55423"/>
    <w:rsid w:val="00E557CF"/>
    <w:rsid w:val="00E56441"/>
    <w:rsid w:val="00E57DF7"/>
    <w:rsid w:val="00E61BA5"/>
    <w:rsid w:val="00E62E41"/>
    <w:rsid w:val="00E62FC8"/>
    <w:rsid w:val="00E63838"/>
    <w:rsid w:val="00E65A65"/>
    <w:rsid w:val="00E67937"/>
    <w:rsid w:val="00E70CC5"/>
    <w:rsid w:val="00E7117F"/>
    <w:rsid w:val="00E7279E"/>
    <w:rsid w:val="00E728CC"/>
    <w:rsid w:val="00E739E6"/>
    <w:rsid w:val="00E73B4C"/>
    <w:rsid w:val="00E76371"/>
    <w:rsid w:val="00E76BAF"/>
    <w:rsid w:val="00E76EDA"/>
    <w:rsid w:val="00E7709A"/>
    <w:rsid w:val="00E81B7B"/>
    <w:rsid w:val="00E81BDE"/>
    <w:rsid w:val="00E81ECB"/>
    <w:rsid w:val="00E83677"/>
    <w:rsid w:val="00E83E63"/>
    <w:rsid w:val="00E84229"/>
    <w:rsid w:val="00E86179"/>
    <w:rsid w:val="00E877DE"/>
    <w:rsid w:val="00E907E5"/>
    <w:rsid w:val="00E9155C"/>
    <w:rsid w:val="00E91E05"/>
    <w:rsid w:val="00E93530"/>
    <w:rsid w:val="00E93AD4"/>
    <w:rsid w:val="00E940AC"/>
    <w:rsid w:val="00E94452"/>
    <w:rsid w:val="00E962FB"/>
    <w:rsid w:val="00EA159B"/>
    <w:rsid w:val="00EA1A49"/>
    <w:rsid w:val="00EA1B3A"/>
    <w:rsid w:val="00EA3DB3"/>
    <w:rsid w:val="00EA42B8"/>
    <w:rsid w:val="00EA44A9"/>
    <w:rsid w:val="00EA477C"/>
    <w:rsid w:val="00EA5AA0"/>
    <w:rsid w:val="00EA6B42"/>
    <w:rsid w:val="00EA7706"/>
    <w:rsid w:val="00EA7C8F"/>
    <w:rsid w:val="00EA7D4F"/>
    <w:rsid w:val="00EB069C"/>
    <w:rsid w:val="00EB1DBE"/>
    <w:rsid w:val="00EB3C1C"/>
    <w:rsid w:val="00EB479B"/>
    <w:rsid w:val="00EB5B23"/>
    <w:rsid w:val="00EB687E"/>
    <w:rsid w:val="00EC016B"/>
    <w:rsid w:val="00EC11B0"/>
    <w:rsid w:val="00EC1D67"/>
    <w:rsid w:val="00EC331D"/>
    <w:rsid w:val="00EC41A0"/>
    <w:rsid w:val="00EC4F8A"/>
    <w:rsid w:val="00ED145E"/>
    <w:rsid w:val="00ED16E3"/>
    <w:rsid w:val="00ED208F"/>
    <w:rsid w:val="00ED3500"/>
    <w:rsid w:val="00ED44A9"/>
    <w:rsid w:val="00ED5653"/>
    <w:rsid w:val="00ED6F4C"/>
    <w:rsid w:val="00EE1006"/>
    <w:rsid w:val="00EE3006"/>
    <w:rsid w:val="00EE3119"/>
    <w:rsid w:val="00EE39E5"/>
    <w:rsid w:val="00EE3DF8"/>
    <w:rsid w:val="00EE400A"/>
    <w:rsid w:val="00EE4432"/>
    <w:rsid w:val="00EE4512"/>
    <w:rsid w:val="00EE675D"/>
    <w:rsid w:val="00EE6B95"/>
    <w:rsid w:val="00EE7D96"/>
    <w:rsid w:val="00EF2206"/>
    <w:rsid w:val="00EF2599"/>
    <w:rsid w:val="00EF55BD"/>
    <w:rsid w:val="00EF7CDF"/>
    <w:rsid w:val="00F001FB"/>
    <w:rsid w:val="00F005D1"/>
    <w:rsid w:val="00F008BE"/>
    <w:rsid w:val="00F01E33"/>
    <w:rsid w:val="00F0201F"/>
    <w:rsid w:val="00F02AEA"/>
    <w:rsid w:val="00F0429F"/>
    <w:rsid w:val="00F04CE1"/>
    <w:rsid w:val="00F05199"/>
    <w:rsid w:val="00F059A4"/>
    <w:rsid w:val="00F068FD"/>
    <w:rsid w:val="00F1036C"/>
    <w:rsid w:val="00F1275C"/>
    <w:rsid w:val="00F146D8"/>
    <w:rsid w:val="00F150FE"/>
    <w:rsid w:val="00F15642"/>
    <w:rsid w:val="00F15944"/>
    <w:rsid w:val="00F17641"/>
    <w:rsid w:val="00F220C7"/>
    <w:rsid w:val="00F22228"/>
    <w:rsid w:val="00F233DC"/>
    <w:rsid w:val="00F2440B"/>
    <w:rsid w:val="00F25D39"/>
    <w:rsid w:val="00F25FBA"/>
    <w:rsid w:val="00F261A7"/>
    <w:rsid w:val="00F26615"/>
    <w:rsid w:val="00F26B1F"/>
    <w:rsid w:val="00F30E2D"/>
    <w:rsid w:val="00F3172A"/>
    <w:rsid w:val="00F31C77"/>
    <w:rsid w:val="00F32B1C"/>
    <w:rsid w:val="00F33570"/>
    <w:rsid w:val="00F3507C"/>
    <w:rsid w:val="00F35784"/>
    <w:rsid w:val="00F40034"/>
    <w:rsid w:val="00F4223C"/>
    <w:rsid w:val="00F4616C"/>
    <w:rsid w:val="00F47325"/>
    <w:rsid w:val="00F50E66"/>
    <w:rsid w:val="00F51121"/>
    <w:rsid w:val="00F549AA"/>
    <w:rsid w:val="00F556C6"/>
    <w:rsid w:val="00F55946"/>
    <w:rsid w:val="00F60524"/>
    <w:rsid w:val="00F62FC8"/>
    <w:rsid w:val="00F6526C"/>
    <w:rsid w:val="00F65780"/>
    <w:rsid w:val="00F67892"/>
    <w:rsid w:val="00F716E0"/>
    <w:rsid w:val="00F76645"/>
    <w:rsid w:val="00F76EE5"/>
    <w:rsid w:val="00F80226"/>
    <w:rsid w:val="00F81184"/>
    <w:rsid w:val="00F83B80"/>
    <w:rsid w:val="00F83D7C"/>
    <w:rsid w:val="00F84308"/>
    <w:rsid w:val="00F85359"/>
    <w:rsid w:val="00F85C32"/>
    <w:rsid w:val="00F86AAD"/>
    <w:rsid w:val="00F86D48"/>
    <w:rsid w:val="00F873C2"/>
    <w:rsid w:val="00F90D56"/>
    <w:rsid w:val="00F92529"/>
    <w:rsid w:val="00F94B79"/>
    <w:rsid w:val="00F96CB5"/>
    <w:rsid w:val="00F97950"/>
    <w:rsid w:val="00FA0271"/>
    <w:rsid w:val="00FA073A"/>
    <w:rsid w:val="00FA1EC9"/>
    <w:rsid w:val="00FA2DA7"/>
    <w:rsid w:val="00FA3E12"/>
    <w:rsid w:val="00FA421B"/>
    <w:rsid w:val="00FA4A53"/>
    <w:rsid w:val="00FA6130"/>
    <w:rsid w:val="00FA79C3"/>
    <w:rsid w:val="00FB00D4"/>
    <w:rsid w:val="00FB0339"/>
    <w:rsid w:val="00FB04A0"/>
    <w:rsid w:val="00FB1030"/>
    <w:rsid w:val="00FB1350"/>
    <w:rsid w:val="00FB26F4"/>
    <w:rsid w:val="00FC0A6A"/>
    <w:rsid w:val="00FC10BA"/>
    <w:rsid w:val="00FC19BE"/>
    <w:rsid w:val="00FC23EA"/>
    <w:rsid w:val="00FC2DF6"/>
    <w:rsid w:val="00FC318B"/>
    <w:rsid w:val="00FC4412"/>
    <w:rsid w:val="00FC5D0B"/>
    <w:rsid w:val="00FD0484"/>
    <w:rsid w:val="00FD0D00"/>
    <w:rsid w:val="00FD0E33"/>
    <w:rsid w:val="00FD1E1A"/>
    <w:rsid w:val="00FD1E31"/>
    <w:rsid w:val="00FD2E3C"/>
    <w:rsid w:val="00FD35EA"/>
    <w:rsid w:val="00FD4A5A"/>
    <w:rsid w:val="00FD4CEC"/>
    <w:rsid w:val="00FD5D77"/>
    <w:rsid w:val="00FD5E29"/>
    <w:rsid w:val="00FD6DF2"/>
    <w:rsid w:val="00FD6E7E"/>
    <w:rsid w:val="00FE0AE3"/>
    <w:rsid w:val="00FE5C87"/>
    <w:rsid w:val="00FE6ECE"/>
    <w:rsid w:val="00FE70E6"/>
    <w:rsid w:val="00FF0A12"/>
    <w:rsid w:val="00FF0CF1"/>
    <w:rsid w:val="00FF0E07"/>
    <w:rsid w:val="00FF331A"/>
    <w:rsid w:val="00FF5104"/>
    <w:rsid w:val="00FF6DA6"/>
    <w:rsid w:val="00FF6EE4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1CE17625"/>
  <w14:defaultImageDpi w14:val="0"/>
  <w15:docId w15:val="{ACA52492-6DC5-4F87-8E56-E6BE0BBF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9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7917"/>
    <w:pPr>
      <w:keepNext/>
      <w:jc w:val="center"/>
      <w:outlineLvl w:val="0"/>
    </w:pPr>
    <w:rPr>
      <w:b/>
      <w:bCs/>
      <w:sz w:val="32"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7917"/>
    <w:pPr>
      <w:keepNext/>
      <w:outlineLvl w:val="1"/>
    </w:pPr>
    <w:rPr>
      <w:i/>
      <w:iCs/>
      <w:sz w:val="16"/>
      <w:lang w:val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7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val="et-EE"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6C79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6C791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C79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7C46"/>
    <w:rPr>
      <w:rFonts w:cs="Times New Roman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387C46"/>
    <w:pPr>
      <w:spacing w:before="100" w:beforeAutospacing="1" w:after="100" w:afterAutospacing="1"/>
      <w:ind w:left="357" w:hanging="357"/>
    </w:pPr>
    <w:rPr>
      <w:lang w:val="et-EE" w:eastAsia="et-EE"/>
    </w:rPr>
  </w:style>
  <w:style w:type="paragraph" w:styleId="FootnoteText">
    <w:name w:val="footnote text"/>
    <w:basedOn w:val="Normal"/>
    <w:link w:val="FootnoteTextChar"/>
    <w:uiPriority w:val="99"/>
    <w:semiHidden/>
    <w:rsid w:val="006C7917"/>
    <w:rPr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aliases w:val="Footnote symbol,4_G,Footnotes refss,Appel note de bas de p.,Appel note de bas de p,SUPERS,Nota,Footnote"/>
    <w:basedOn w:val="DefaultParagraphFont"/>
    <w:uiPriority w:val="99"/>
    <w:rsid w:val="006C7917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6C79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47F1C"/>
    <w:rPr>
      <w:rFonts w:cs="Times New Roman"/>
      <w:color w:val="0000FF"/>
      <w:u w:val="single"/>
    </w:rPr>
  </w:style>
  <w:style w:type="character" w:customStyle="1" w:styleId="tekst4">
    <w:name w:val="tekst4"/>
    <w:basedOn w:val="DefaultParagraphFont"/>
    <w:uiPriority w:val="99"/>
    <w:rsid w:val="00387C4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03E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E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03E6C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03E6C"/>
    <w:rPr>
      <w:rFonts w:cs="Times New Roman"/>
      <w:b/>
      <w:bCs/>
      <w:sz w:val="20"/>
      <w:szCs w:val="20"/>
      <w:lang w:val="en-US" w:eastAsia="en-US"/>
    </w:rPr>
  </w:style>
  <w:style w:type="paragraph" w:styleId="ListParagraph">
    <w:name w:val="List Paragraph"/>
    <w:aliases w:val="Mummuga loetelu"/>
    <w:basedOn w:val="Normal"/>
    <w:link w:val="ListParagraphChar"/>
    <w:uiPriority w:val="34"/>
    <w:qFormat/>
    <w:rsid w:val="00AB63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0C1A7D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BB46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B6340"/>
    <w:rPr>
      <w:b/>
      <w:bCs/>
    </w:rPr>
  </w:style>
  <w:style w:type="character" w:styleId="Emphasis">
    <w:name w:val="Emphasis"/>
    <w:basedOn w:val="DefaultParagraphFont"/>
    <w:uiPriority w:val="20"/>
    <w:qFormat/>
    <w:rsid w:val="00D27D92"/>
    <w:rPr>
      <w:b/>
      <w:bCs/>
      <w:i w:val="0"/>
      <w:iCs w:val="0"/>
    </w:rPr>
  </w:style>
  <w:style w:type="character" w:customStyle="1" w:styleId="st1">
    <w:name w:val="st1"/>
    <w:basedOn w:val="DefaultParagraphFont"/>
    <w:rsid w:val="00D27D92"/>
  </w:style>
  <w:style w:type="paragraph" w:styleId="NoSpacing">
    <w:name w:val="No Spacing"/>
    <w:uiPriority w:val="1"/>
    <w:qFormat/>
    <w:rsid w:val="00CC4985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Mummuga loetelu Char"/>
    <w:link w:val="ListParagraph"/>
    <w:uiPriority w:val="34"/>
    <w:locked/>
    <w:rsid w:val="00157C4B"/>
    <w:rPr>
      <w:rFonts w:ascii="Calibri" w:hAnsi="Calibri"/>
      <w:lang w:eastAsia="en-US"/>
    </w:rPr>
  </w:style>
  <w:style w:type="paragraph" w:styleId="Revision">
    <w:name w:val="Revision"/>
    <w:hidden/>
    <w:uiPriority w:val="99"/>
    <w:semiHidden/>
    <w:rsid w:val="005B797A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7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tgc">
    <w:name w:val="_tgc"/>
    <w:basedOn w:val="DefaultParagraphFont"/>
    <w:rsid w:val="0038485F"/>
  </w:style>
  <w:style w:type="character" w:customStyle="1" w:styleId="tyhik">
    <w:name w:val="tyhik"/>
    <w:basedOn w:val="DefaultParagraphFont"/>
    <w:rsid w:val="00132019"/>
  </w:style>
  <w:style w:type="character" w:customStyle="1" w:styleId="mm">
    <w:name w:val="mm"/>
    <w:basedOn w:val="DefaultParagraphFont"/>
    <w:rsid w:val="0066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93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D0F28-437D-4B39-816A-D7F3E161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2258</Words>
  <Characters>19197</Characters>
  <Application>Microsoft Office Word</Application>
  <DocSecurity>0</DocSecurity>
  <Lines>159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SISEMINISTEERIUM</vt:lpstr>
      <vt:lpstr>SISEMINISTEERIUM</vt:lpstr>
      <vt:lpstr>SISEMINISTEERIUM</vt:lpstr>
    </vt:vector>
  </TitlesOfParts>
  <Company>Siseministeerium</Company>
  <LinksUpToDate>false</LinksUpToDate>
  <CharactersWithSpaces>21413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SISEMINISTEERIUM</dc:title>
  <dc:creator>ene</dc:creator>
  <cp:lastModifiedBy>Jenny Jakobson</cp:lastModifiedBy>
  <cp:revision>21</cp:revision>
  <cp:lastPrinted>2018-09-11T11:18:00Z</cp:lastPrinted>
  <dcterms:created xsi:type="dcterms:W3CDTF">2018-09-11T13:40:00Z</dcterms:created>
  <dcterms:modified xsi:type="dcterms:W3CDTF">2018-10-02T09:19:00Z</dcterms:modified>
</cp:coreProperties>
</file>